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E754AD" w14:textId="20DB55F8" w:rsidR="00A52111" w:rsidRPr="000D521F" w:rsidRDefault="00A52111" w:rsidP="00F534A9">
      <w:pPr>
        <w:tabs>
          <w:tab w:val="left" w:pos="1418"/>
          <w:tab w:val="left" w:pos="6840"/>
          <w:tab w:val="right" w:pos="9072"/>
        </w:tabs>
      </w:pPr>
      <w:r w:rsidRPr="000D521F">
        <w:rPr>
          <w:b/>
        </w:rPr>
        <w:t>DER STADTRAT AN DEN EINWOHNERRAT</w:t>
      </w:r>
      <w:r w:rsidRPr="000D521F">
        <w:tab/>
      </w:r>
      <w:r w:rsidRPr="000D521F">
        <w:rPr>
          <w:b/>
          <w:sz w:val="60"/>
        </w:rPr>
        <w:t>20</w:t>
      </w:r>
      <w:r w:rsidR="00676B33">
        <w:rPr>
          <w:b/>
          <w:sz w:val="60"/>
        </w:rPr>
        <w:t>21</w:t>
      </w:r>
      <w:bookmarkStart w:id="0" w:name="Text7"/>
      <w:r w:rsidR="00676B33">
        <w:rPr>
          <w:b/>
          <w:sz w:val="60"/>
        </w:rPr>
        <w:t>-</w:t>
      </w:r>
      <w:bookmarkEnd w:id="0"/>
      <w:r w:rsidR="00873FB4">
        <w:rPr>
          <w:b/>
          <w:sz w:val="60"/>
        </w:rPr>
        <w:t>6</w:t>
      </w:r>
      <w:r w:rsidR="00E47C7A">
        <w:rPr>
          <w:b/>
          <w:sz w:val="60"/>
        </w:rPr>
        <w:t>8</w:t>
      </w:r>
      <w:bookmarkStart w:id="1" w:name="_GoBack"/>
      <w:bookmarkEnd w:id="1"/>
    </w:p>
    <w:p w14:paraId="5BA81796" w14:textId="77777777" w:rsidR="00A52111" w:rsidRPr="000D521F" w:rsidRDefault="00A52111" w:rsidP="00F534A9">
      <w:pPr>
        <w:tabs>
          <w:tab w:val="left" w:pos="1418"/>
          <w:tab w:val="left" w:pos="6379"/>
        </w:tabs>
        <w:ind w:right="567"/>
      </w:pPr>
    </w:p>
    <w:p w14:paraId="5A9DABCF" w14:textId="77777777" w:rsidR="00A52111" w:rsidRPr="000D521F" w:rsidRDefault="00A52111" w:rsidP="00F534A9">
      <w:pPr>
        <w:tabs>
          <w:tab w:val="left" w:pos="1418"/>
          <w:tab w:val="left" w:pos="6379"/>
        </w:tabs>
        <w:ind w:right="567"/>
      </w:pPr>
    </w:p>
    <w:p w14:paraId="6DD507A0" w14:textId="77777777" w:rsidR="00A52111" w:rsidRPr="000D521F" w:rsidRDefault="00A52111" w:rsidP="00F534A9"/>
    <w:p w14:paraId="209286C1" w14:textId="2B270486" w:rsidR="00A04B12" w:rsidRDefault="00A04B12" w:rsidP="00A04B12">
      <w:pPr>
        <w:rPr>
          <w:b/>
          <w:sz w:val="28"/>
          <w:szCs w:val="28"/>
        </w:rPr>
      </w:pPr>
      <w:r w:rsidRPr="00A04B12">
        <w:rPr>
          <w:b/>
          <w:sz w:val="28"/>
          <w:szCs w:val="28"/>
        </w:rPr>
        <w:t>Quartierplan</w:t>
      </w:r>
      <w:r w:rsidR="00F854A4">
        <w:rPr>
          <w:b/>
          <w:sz w:val="28"/>
          <w:szCs w:val="28"/>
        </w:rPr>
        <w:t>ung</w:t>
      </w:r>
      <w:r w:rsidRPr="00A04B12">
        <w:rPr>
          <w:b/>
          <w:sz w:val="28"/>
          <w:szCs w:val="28"/>
        </w:rPr>
        <w:t xml:space="preserve"> </w:t>
      </w:r>
      <w:r w:rsidR="00AF71A3">
        <w:rPr>
          <w:b/>
          <w:sz w:val="28"/>
          <w:szCs w:val="28"/>
        </w:rPr>
        <w:t>Mühlemattstrasse</w:t>
      </w:r>
    </w:p>
    <w:p w14:paraId="304856E2" w14:textId="77777777" w:rsidR="003A5BDB" w:rsidRDefault="003A5BDB" w:rsidP="00A04B12">
      <w:pPr>
        <w:rPr>
          <w:b/>
          <w:sz w:val="28"/>
          <w:szCs w:val="28"/>
        </w:rPr>
      </w:pPr>
      <w:r>
        <w:rPr>
          <w:b/>
          <w:sz w:val="28"/>
          <w:szCs w:val="28"/>
        </w:rPr>
        <w:t>Beschlussfassung</w:t>
      </w:r>
    </w:p>
    <w:p w14:paraId="6239DB7D" w14:textId="77777777" w:rsidR="00A74975" w:rsidRPr="0086319D" w:rsidRDefault="00A74975" w:rsidP="00A04B12">
      <w:pPr>
        <w:rPr>
          <w:sz w:val="28"/>
          <w:szCs w:val="28"/>
        </w:rPr>
      </w:pPr>
    </w:p>
    <w:tbl>
      <w:tblPr>
        <w:tblpPr w:leftFromText="141" w:rightFromText="141" w:vertAnchor="text" w:horzAnchor="margin" w:tblpY="134"/>
        <w:tblW w:w="0" w:type="auto"/>
        <w:tblLayout w:type="fixed"/>
        <w:tblCellMar>
          <w:left w:w="70" w:type="dxa"/>
          <w:right w:w="70" w:type="dxa"/>
        </w:tblCellMar>
        <w:tblLook w:val="0000" w:firstRow="0" w:lastRow="0" w:firstColumn="0" w:lastColumn="0" w:noHBand="0" w:noVBand="0"/>
      </w:tblPr>
      <w:tblGrid>
        <w:gridCol w:w="2100"/>
        <w:gridCol w:w="7087"/>
      </w:tblGrid>
      <w:tr w:rsidR="003A5BDB" w:rsidRPr="000D521F" w14:paraId="4B2B2452" w14:textId="77777777" w:rsidTr="003A5BDB">
        <w:trPr>
          <w:trHeight w:val="1406"/>
        </w:trPr>
        <w:tc>
          <w:tcPr>
            <w:tcW w:w="2100" w:type="dxa"/>
            <w:tcBorders>
              <w:top w:val="single" w:sz="12" w:space="0" w:color="auto"/>
              <w:bottom w:val="single" w:sz="12" w:space="0" w:color="auto"/>
              <w:right w:val="single" w:sz="12" w:space="0" w:color="auto"/>
            </w:tcBorders>
          </w:tcPr>
          <w:p w14:paraId="60A63DDF" w14:textId="77777777" w:rsidR="003A5BDB" w:rsidRPr="000D521F" w:rsidRDefault="003A5BDB" w:rsidP="003A5BDB">
            <w:pPr>
              <w:pStyle w:val="berschrift1"/>
              <w:numPr>
                <w:ilvl w:val="0"/>
                <w:numId w:val="0"/>
              </w:numPr>
              <w:spacing w:before="120" w:after="120"/>
              <w:rPr>
                <w:szCs w:val="22"/>
              </w:rPr>
            </w:pPr>
            <w:r w:rsidRPr="000D521F">
              <w:rPr>
                <w:szCs w:val="22"/>
              </w:rPr>
              <w:t>Kurzinformation</w:t>
            </w:r>
          </w:p>
        </w:tc>
        <w:tc>
          <w:tcPr>
            <w:tcW w:w="7087" w:type="dxa"/>
            <w:tcBorders>
              <w:top w:val="single" w:sz="12" w:space="0" w:color="auto"/>
              <w:left w:val="nil"/>
              <w:bottom w:val="single" w:sz="12" w:space="0" w:color="auto"/>
            </w:tcBorders>
          </w:tcPr>
          <w:p w14:paraId="54A14666" w14:textId="16579A11" w:rsidR="00AF71A3" w:rsidRDefault="00AF71A3" w:rsidP="00AF71A3">
            <w:pPr>
              <w:spacing w:before="120" w:after="120"/>
              <w:ind w:left="213" w:right="74"/>
              <w:rPr>
                <w:szCs w:val="22"/>
              </w:rPr>
            </w:pPr>
            <w:r w:rsidRPr="00AF71A3">
              <w:rPr>
                <w:szCs w:val="22"/>
              </w:rPr>
              <w:t xml:space="preserve">Den Mitarbeitenden und Besuchenden des </w:t>
            </w:r>
            <w:r>
              <w:rPr>
                <w:szCs w:val="22"/>
              </w:rPr>
              <w:t xml:space="preserve">Kantonsspitals </w:t>
            </w:r>
            <w:r w:rsidR="008510CC">
              <w:rPr>
                <w:szCs w:val="22"/>
              </w:rPr>
              <w:t xml:space="preserve">Baselland </w:t>
            </w:r>
            <w:r>
              <w:rPr>
                <w:szCs w:val="22"/>
              </w:rPr>
              <w:t>(</w:t>
            </w:r>
            <w:r w:rsidRPr="00AF71A3">
              <w:rPr>
                <w:szCs w:val="22"/>
              </w:rPr>
              <w:t>KSBL</w:t>
            </w:r>
            <w:r>
              <w:rPr>
                <w:szCs w:val="22"/>
              </w:rPr>
              <w:t>)</w:t>
            </w:r>
            <w:r w:rsidRPr="00AF71A3">
              <w:rPr>
                <w:szCs w:val="22"/>
              </w:rPr>
              <w:t xml:space="preserve"> stehen heute auf verschiedenen Flächen verteilte Parkplätze rund um das KSBL zur Verfügung. Dadurch werden viele Flächen auf dem Stadtgebiet zur Parkierung verwendet. Dies führt zudem zu Parksuchverkehr und wenig nutzerfreundlichen Zugänge zum Spital. Der im Rahmen des Masterplans des KSBL vorgesehene Neubau des Behandlungstrakts führt zum Verlust betriebsnotwendiger Parkplätze. Mit dem Bau eines neuen Parkhauses sollen die umliegenden Parkierungsflächen des KSBL aufgehoben und im neuen Parkhaus konzentriert werden.</w:t>
            </w:r>
          </w:p>
          <w:p w14:paraId="774562F6" w14:textId="4156091A" w:rsidR="009978EB" w:rsidRDefault="009978EB" w:rsidP="00AF71A3">
            <w:pPr>
              <w:spacing w:before="120" w:after="120"/>
              <w:ind w:left="213" w:right="74"/>
              <w:rPr>
                <w:szCs w:val="22"/>
              </w:rPr>
            </w:pPr>
            <w:r>
              <w:rPr>
                <w:noProof/>
              </w:rPr>
              <w:drawing>
                <wp:inline distT="0" distB="0" distL="0" distR="0" wp14:anchorId="1CA8076F" wp14:editId="7531F0C2">
                  <wp:extent cx="4051300" cy="3846023"/>
                  <wp:effectExtent l="0" t="0" r="635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055014" cy="3849548"/>
                          </a:xfrm>
                          <a:prstGeom prst="rect">
                            <a:avLst/>
                          </a:prstGeom>
                        </pic:spPr>
                      </pic:pic>
                    </a:graphicData>
                  </a:graphic>
                </wp:inline>
              </w:drawing>
            </w:r>
          </w:p>
          <w:p w14:paraId="3B3F62AA" w14:textId="77777777" w:rsidR="009978EB" w:rsidRPr="009978EB" w:rsidRDefault="009978EB" w:rsidP="009978EB">
            <w:pPr>
              <w:spacing w:before="120" w:after="120"/>
              <w:ind w:left="213" w:right="74"/>
              <w:rPr>
                <w:szCs w:val="22"/>
              </w:rPr>
            </w:pPr>
            <w:r w:rsidRPr="009978EB">
              <w:rPr>
                <w:i/>
                <w:szCs w:val="22"/>
              </w:rPr>
              <w:t>Quartierplanung Mühlemattstrasse (Parking KSBL)</w:t>
            </w:r>
          </w:p>
          <w:p w14:paraId="72616F2E" w14:textId="77777777" w:rsidR="009978EB" w:rsidRDefault="009978EB" w:rsidP="009978EB">
            <w:pPr>
              <w:spacing w:before="120" w:after="120"/>
              <w:ind w:right="74"/>
              <w:rPr>
                <w:szCs w:val="22"/>
              </w:rPr>
            </w:pPr>
          </w:p>
          <w:p w14:paraId="5DD9A544" w14:textId="0960F5CE" w:rsidR="009978EB" w:rsidRDefault="009978EB" w:rsidP="009978EB">
            <w:pPr>
              <w:spacing w:before="120" w:after="120"/>
              <w:ind w:right="74"/>
              <w:rPr>
                <w:szCs w:val="22"/>
              </w:rPr>
            </w:pPr>
            <w:r>
              <w:rPr>
                <w:szCs w:val="22"/>
              </w:rPr>
              <w:t>Das KSBL plant a</w:t>
            </w:r>
            <w:r w:rsidRPr="008510CC">
              <w:rPr>
                <w:szCs w:val="22"/>
              </w:rPr>
              <w:t>uf dem Areal</w:t>
            </w:r>
            <w:r>
              <w:rPr>
                <w:szCs w:val="22"/>
              </w:rPr>
              <w:t xml:space="preserve"> </w:t>
            </w:r>
            <w:r w:rsidRPr="008510CC">
              <w:rPr>
                <w:szCs w:val="22"/>
              </w:rPr>
              <w:t xml:space="preserve">des heutigen Direktionsgebäudes mit umliegendem Parkplatz </w:t>
            </w:r>
            <w:r>
              <w:rPr>
                <w:szCs w:val="22"/>
              </w:rPr>
              <w:t>(</w:t>
            </w:r>
            <w:r w:rsidRPr="008510CC">
              <w:rPr>
                <w:szCs w:val="22"/>
              </w:rPr>
              <w:t>Parzellen 2267, 2268, 2269 und 2270</w:t>
            </w:r>
            <w:r>
              <w:rPr>
                <w:szCs w:val="22"/>
              </w:rPr>
              <w:t xml:space="preserve">) </w:t>
            </w:r>
            <w:r w:rsidRPr="008510CC">
              <w:rPr>
                <w:szCs w:val="22"/>
              </w:rPr>
              <w:t>ein neues Parkhaus für maximal 718 Parkplätze und ca. 250 Veloabstellplätze mit einer öffentlich zugänglichen Parkanlage.</w:t>
            </w:r>
          </w:p>
          <w:p w14:paraId="40810CBA" w14:textId="77777777" w:rsidR="00873FB4" w:rsidRDefault="00873FB4" w:rsidP="008510CC">
            <w:pPr>
              <w:spacing w:before="120" w:after="120"/>
              <w:ind w:left="213" w:right="74"/>
              <w:rPr>
                <w:szCs w:val="22"/>
              </w:rPr>
            </w:pPr>
          </w:p>
          <w:p w14:paraId="41CC7F90" w14:textId="0CFF7D92" w:rsidR="008510CC" w:rsidRDefault="008510CC" w:rsidP="008510CC">
            <w:pPr>
              <w:spacing w:before="120" w:after="120"/>
              <w:ind w:left="213" w:right="74"/>
              <w:rPr>
                <w:szCs w:val="22"/>
              </w:rPr>
            </w:pPr>
            <w:r w:rsidRPr="008510CC">
              <w:rPr>
                <w:szCs w:val="22"/>
              </w:rPr>
              <w:t>Das Areal ist heute der WG3</w:t>
            </w:r>
            <w:r>
              <w:rPr>
                <w:szCs w:val="22"/>
              </w:rPr>
              <w:t>-</w:t>
            </w:r>
            <w:r w:rsidRPr="008510CC">
              <w:rPr>
                <w:szCs w:val="22"/>
              </w:rPr>
              <w:t xml:space="preserve">Zone zugeordnet. Ein Parkhaus wäre in dieser Zone zonenfremd. Deshalb hat das Kantonsspital sich entschieden, mittels eines Quartierplanverfahrens eine Zonenänderung zu beantragen. Das Quartierplanverfahren erlaubt die städtebaulichen Anliegen (Dimension und Lage Gebäude, Freiraum und Umgebung, Erschliessung und Durchwegung, Ökologie) sowie weitere Interessen (Umweltaspekte mittels UVB) möglichst frühzeitig in die Planung einfliessen zu lassen und schafft damit im Baugesuchsverfahren eine hohe Rechtssicherheit. </w:t>
            </w:r>
          </w:p>
          <w:p w14:paraId="2D66A393" w14:textId="14B96445" w:rsidR="004643D4" w:rsidRPr="008510CC" w:rsidRDefault="004643D4" w:rsidP="008510CC">
            <w:pPr>
              <w:spacing w:before="120" w:after="120"/>
              <w:ind w:left="213" w:right="74"/>
              <w:rPr>
                <w:szCs w:val="22"/>
              </w:rPr>
            </w:pPr>
            <w:r>
              <w:rPr>
                <w:szCs w:val="22"/>
              </w:rPr>
              <w:t>Mit über 500 Parkplätzen unter</w:t>
            </w:r>
            <w:r w:rsidR="00F91126">
              <w:rPr>
                <w:szCs w:val="22"/>
              </w:rPr>
              <w:t xml:space="preserve">liegt </w:t>
            </w:r>
            <w:r>
              <w:rPr>
                <w:szCs w:val="22"/>
              </w:rPr>
              <w:t>das Projekt der</w:t>
            </w:r>
            <w:r w:rsidR="00F91126">
              <w:rPr>
                <w:szCs w:val="22"/>
              </w:rPr>
              <w:t xml:space="preserve"> Pflicht zur Erstellung eines Umweltverträglichkeitsberichts (UVB) und der Umweltverträglichkeitsprüfung (UVP).</w:t>
            </w:r>
            <w:r w:rsidR="00C3701D">
              <w:rPr>
                <w:szCs w:val="22"/>
              </w:rPr>
              <w:t xml:space="preserve"> Die Auflagen und Bedingungen aus der UVP werden im Quartierplanreglement als verbindlich erklärt.</w:t>
            </w:r>
          </w:p>
          <w:p w14:paraId="104ACF23" w14:textId="545135AB" w:rsidR="00EC7D73" w:rsidRDefault="00EC7D73" w:rsidP="00EC7D73">
            <w:pPr>
              <w:spacing w:before="120" w:after="120"/>
              <w:ind w:left="213" w:right="74"/>
              <w:rPr>
                <w:szCs w:val="22"/>
              </w:rPr>
            </w:pPr>
            <w:r>
              <w:rPr>
                <w:szCs w:val="22"/>
              </w:rPr>
              <w:t xml:space="preserve">Der </w:t>
            </w:r>
            <w:r w:rsidRPr="00EC7D73">
              <w:rPr>
                <w:szCs w:val="22"/>
              </w:rPr>
              <w:t xml:space="preserve">Stadtbaukommission und </w:t>
            </w:r>
            <w:r>
              <w:rPr>
                <w:szCs w:val="22"/>
              </w:rPr>
              <w:t>d</w:t>
            </w:r>
            <w:r w:rsidRPr="00EC7D73">
              <w:rPr>
                <w:szCs w:val="22"/>
              </w:rPr>
              <w:t xml:space="preserve">er Landschaftskommission </w:t>
            </w:r>
            <w:r>
              <w:rPr>
                <w:szCs w:val="22"/>
              </w:rPr>
              <w:t xml:space="preserve">wurde die Quartierplanung vorgestellt. </w:t>
            </w:r>
            <w:r w:rsidRPr="00EC7D73">
              <w:rPr>
                <w:szCs w:val="22"/>
              </w:rPr>
              <w:t xml:space="preserve">Das vorliegende Projekt berücksichtigt die von den beiden Kommissionen eingebrachten </w:t>
            </w:r>
            <w:r w:rsidR="00F91126">
              <w:rPr>
                <w:szCs w:val="22"/>
              </w:rPr>
              <w:t>Empfehlungen</w:t>
            </w:r>
            <w:r w:rsidRPr="00EC7D73">
              <w:rPr>
                <w:szCs w:val="22"/>
              </w:rPr>
              <w:t xml:space="preserve">. </w:t>
            </w:r>
          </w:p>
          <w:p w14:paraId="48E781F0" w14:textId="77777777" w:rsidR="009E23F2" w:rsidRDefault="001510A0" w:rsidP="00F91126">
            <w:pPr>
              <w:spacing w:before="120" w:after="120"/>
              <w:ind w:left="213" w:right="74"/>
              <w:rPr>
                <w:szCs w:val="22"/>
              </w:rPr>
            </w:pPr>
            <w:r>
              <w:rPr>
                <w:szCs w:val="22"/>
              </w:rPr>
              <w:t xml:space="preserve">Nach der </w:t>
            </w:r>
            <w:r w:rsidR="009E23F2">
              <w:rPr>
                <w:szCs w:val="22"/>
              </w:rPr>
              <w:t xml:space="preserve">Durchführung der </w:t>
            </w:r>
            <w:r>
              <w:rPr>
                <w:szCs w:val="22"/>
              </w:rPr>
              <w:t>kantonalen Vorprüfung und der öffentlichen Mitwirkung der Bevölkerung sind d</w:t>
            </w:r>
            <w:r w:rsidR="00EE0D73">
              <w:rPr>
                <w:szCs w:val="22"/>
              </w:rPr>
              <w:t>ie</w:t>
            </w:r>
            <w:r w:rsidR="00D322F2">
              <w:rPr>
                <w:szCs w:val="22"/>
              </w:rPr>
              <w:t xml:space="preserve"> nächste</w:t>
            </w:r>
            <w:r w:rsidR="009B61C6">
              <w:rPr>
                <w:szCs w:val="22"/>
              </w:rPr>
              <w:t>n Verfahrenss</w:t>
            </w:r>
            <w:r w:rsidR="00D322F2">
              <w:rPr>
                <w:szCs w:val="22"/>
              </w:rPr>
              <w:t>chritte</w:t>
            </w:r>
            <w:r w:rsidR="003A5BDB" w:rsidRPr="00A04B12">
              <w:rPr>
                <w:szCs w:val="22"/>
              </w:rPr>
              <w:t xml:space="preserve"> die Beschlussfassung durch den Einwohnerrat</w:t>
            </w:r>
            <w:r w:rsidR="00E9213E">
              <w:rPr>
                <w:szCs w:val="22"/>
              </w:rPr>
              <w:t>, die öffentliche Planauflage</w:t>
            </w:r>
            <w:r w:rsidR="003A5BDB" w:rsidRPr="00A04B12">
              <w:rPr>
                <w:szCs w:val="22"/>
              </w:rPr>
              <w:t xml:space="preserve"> und anschliessend die </w:t>
            </w:r>
            <w:proofErr w:type="spellStart"/>
            <w:r w:rsidR="003A5BDB" w:rsidRPr="00A04B12">
              <w:rPr>
                <w:szCs w:val="22"/>
              </w:rPr>
              <w:t>regierungsrätliche</w:t>
            </w:r>
            <w:proofErr w:type="spellEnd"/>
            <w:r w:rsidR="003A5BDB" w:rsidRPr="00A04B12">
              <w:rPr>
                <w:szCs w:val="22"/>
              </w:rPr>
              <w:t xml:space="preserve"> Genehmigung.</w:t>
            </w:r>
          </w:p>
          <w:p w14:paraId="533FA1B3" w14:textId="25ABBFBD" w:rsidR="0030428D" w:rsidRPr="000D521F" w:rsidRDefault="0030428D" w:rsidP="00F91126">
            <w:pPr>
              <w:spacing w:before="120" w:after="120"/>
              <w:ind w:left="213" w:right="74"/>
              <w:rPr>
                <w:szCs w:val="22"/>
              </w:rPr>
            </w:pPr>
          </w:p>
        </w:tc>
      </w:tr>
      <w:tr w:rsidR="003A5BDB" w:rsidRPr="000D521F" w14:paraId="05F4A73A" w14:textId="77777777" w:rsidTr="003A5BDB">
        <w:trPr>
          <w:trHeight w:val="1216"/>
        </w:trPr>
        <w:tc>
          <w:tcPr>
            <w:tcW w:w="2100" w:type="dxa"/>
            <w:tcBorders>
              <w:top w:val="single" w:sz="12" w:space="0" w:color="auto"/>
              <w:bottom w:val="single" w:sz="4" w:space="0" w:color="auto"/>
              <w:right w:val="single" w:sz="12" w:space="0" w:color="auto"/>
            </w:tcBorders>
          </w:tcPr>
          <w:p w14:paraId="511D44E4" w14:textId="506BC161" w:rsidR="003A5BDB" w:rsidRPr="000D521F" w:rsidRDefault="003A5BDB" w:rsidP="003A5BDB">
            <w:pPr>
              <w:pStyle w:val="berschrift1"/>
              <w:numPr>
                <w:ilvl w:val="0"/>
                <w:numId w:val="0"/>
              </w:numPr>
              <w:spacing w:before="120" w:after="120"/>
              <w:rPr>
                <w:szCs w:val="22"/>
              </w:rPr>
            </w:pPr>
            <w:r>
              <w:rPr>
                <w:szCs w:val="22"/>
              </w:rPr>
              <w:lastRenderedPageBreak/>
              <w:t>Antrag</w:t>
            </w:r>
          </w:p>
        </w:tc>
        <w:tc>
          <w:tcPr>
            <w:tcW w:w="7087" w:type="dxa"/>
            <w:tcBorders>
              <w:top w:val="single" w:sz="12" w:space="0" w:color="auto"/>
              <w:left w:val="nil"/>
              <w:bottom w:val="single" w:sz="4" w:space="0" w:color="auto"/>
            </w:tcBorders>
          </w:tcPr>
          <w:p w14:paraId="6AE8B644" w14:textId="7FBEA084" w:rsidR="003A5BDB" w:rsidRPr="00A04B12" w:rsidRDefault="003A5BDB" w:rsidP="007E1532">
            <w:pPr>
              <w:spacing w:before="120" w:after="120"/>
              <w:ind w:left="310" w:right="74"/>
            </w:pPr>
            <w:r>
              <w:t xml:space="preserve">Der </w:t>
            </w:r>
            <w:r w:rsidRPr="00A04B12">
              <w:t>Einwohnerrat beschliesst die Quartierplan</w:t>
            </w:r>
            <w:r w:rsidR="006D3BD2">
              <w:t>ung</w:t>
            </w:r>
            <w:r w:rsidRPr="00A04B12">
              <w:t xml:space="preserve"> </w:t>
            </w:r>
            <w:r w:rsidR="00F91126">
              <w:t>Mühlemattstrasse</w:t>
            </w:r>
            <w:r w:rsidRPr="00A04B12">
              <w:t>, bestehend aus:</w:t>
            </w:r>
          </w:p>
          <w:p w14:paraId="7CA54DEE" w14:textId="17BEF6A6" w:rsidR="003A5BDB" w:rsidRDefault="003A5BDB" w:rsidP="003A5BDB">
            <w:pPr>
              <w:pStyle w:val="Listenabsatz"/>
              <w:numPr>
                <w:ilvl w:val="0"/>
                <w:numId w:val="12"/>
              </w:numPr>
              <w:spacing w:before="120" w:after="120"/>
              <w:ind w:right="74"/>
              <w:jc w:val="left"/>
            </w:pPr>
            <w:r w:rsidRPr="00A04B12">
              <w:t>Quar</w:t>
            </w:r>
            <w:r w:rsidR="00B65E96">
              <w:t>tierplan</w:t>
            </w:r>
            <w:r w:rsidR="00F91126">
              <w:t>r</w:t>
            </w:r>
            <w:r w:rsidR="00B65E96">
              <w:t xml:space="preserve">eglement vom </w:t>
            </w:r>
            <w:r w:rsidR="00F91126">
              <w:t>31</w:t>
            </w:r>
            <w:r w:rsidR="00B02AA5">
              <w:t>.</w:t>
            </w:r>
            <w:r w:rsidR="001B74E0">
              <w:t>08</w:t>
            </w:r>
            <w:r w:rsidR="00B02AA5">
              <w:t>.202</w:t>
            </w:r>
            <w:r w:rsidR="001B74E0">
              <w:t>1</w:t>
            </w:r>
          </w:p>
          <w:p w14:paraId="7A4C79D6" w14:textId="77777777" w:rsidR="00250036" w:rsidRDefault="00B02AA5" w:rsidP="00F91126">
            <w:pPr>
              <w:pStyle w:val="Listenabsatz"/>
              <w:numPr>
                <w:ilvl w:val="0"/>
                <w:numId w:val="12"/>
              </w:numPr>
              <w:spacing w:before="120" w:after="120"/>
              <w:ind w:right="74"/>
              <w:jc w:val="left"/>
            </w:pPr>
            <w:r>
              <w:t>Quartierplan</w:t>
            </w:r>
            <w:r w:rsidR="009E23F2">
              <w:t>,</w:t>
            </w:r>
            <w:r>
              <w:t xml:space="preserve"> Situation und Schnitte</w:t>
            </w:r>
            <w:r w:rsidR="009E23F2">
              <w:t xml:space="preserve"> </w:t>
            </w:r>
            <w:r w:rsidR="003A5BDB" w:rsidRPr="00A04B12">
              <w:t xml:space="preserve">1:500 vom </w:t>
            </w:r>
            <w:r w:rsidR="00F91126">
              <w:t>31</w:t>
            </w:r>
            <w:r>
              <w:t>.</w:t>
            </w:r>
            <w:r w:rsidR="00B74333">
              <w:t>08</w:t>
            </w:r>
            <w:r>
              <w:t>.202</w:t>
            </w:r>
            <w:r w:rsidR="00B74333">
              <w:t>1</w:t>
            </w:r>
          </w:p>
          <w:p w14:paraId="0C6B2845" w14:textId="7E3CB72F" w:rsidR="007E1532" w:rsidRPr="000D521F" w:rsidRDefault="007E1532" w:rsidP="007E1532">
            <w:pPr>
              <w:pStyle w:val="Listenabsatz"/>
              <w:spacing w:before="120" w:after="120"/>
              <w:ind w:left="933" w:right="74"/>
              <w:jc w:val="left"/>
            </w:pPr>
          </w:p>
        </w:tc>
      </w:tr>
      <w:tr w:rsidR="003A5BDB" w:rsidRPr="000D521F" w14:paraId="13FDD5EB" w14:textId="77777777" w:rsidTr="003A5BDB">
        <w:tc>
          <w:tcPr>
            <w:tcW w:w="2100" w:type="dxa"/>
            <w:tcBorders>
              <w:top w:val="single" w:sz="4" w:space="0" w:color="auto"/>
              <w:right w:val="single" w:sz="12" w:space="0" w:color="auto"/>
            </w:tcBorders>
          </w:tcPr>
          <w:p w14:paraId="15C00C7A" w14:textId="77777777" w:rsidR="003A5BDB" w:rsidRPr="000D521F" w:rsidRDefault="003A5BDB" w:rsidP="003A5BDB">
            <w:pPr>
              <w:tabs>
                <w:tab w:val="num" w:pos="-3420"/>
              </w:tabs>
              <w:spacing w:before="120" w:after="120"/>
              <w:ind w:left="238" w:hanging="238"/>
            </w:pPr>
          </w:p>
        </w:tc>
        <w:tc>
          <w:tcPr>
            <w:tcW w:w="7087" w:type="dxa"/>
            <w:tcBorders>
              <w:top w:val="single" w:sz="4" w:space="0" w:color="auto"/>
              <w:left w:val="nil"/>
            </w:tcBorders>
          </w:tcPr>
          <w:p w14:paraId="03AB64D6" w14:textId="08A132EF" w:rsidR="003A5BDB" w:rsidRDefault="003A5BDB" w:rsidP="003A5BDB">
            <w:pPr>
              <w:tabs>
                <w:tab w:val="center" w:pos="3062"/>
                <w:tab w:val="center" w:pos="4338"/>
              </w:tabs>
              <w:spacing w:before="240" w:after="120"/>
              <w:ind w:left="215" w:right="170"/>
            </w:pPr>
            <w:r w:rsidRPr="000D521F">
              <w:t xml:space="preserve">Liestal, </w:t>
            </w:r>
            <w:r w:rsidR="00C515EC">
              <w:t>7</w:t>
            </w:r>
            <w:r w:rsidR="001B74E0">
              <w:rPr>
                <w:szCs w:val="22"/>
              </w:rPr>
              <w:t xml:space="preserve">. </w:t>
            </w:r>
            <w:r w:rsidR="00C515EC">
              <w:rPr>
                <w:szCs w:val="22"/>
              </w:rPr>
              <w:t xml:space="preserve">September </w:t>
            </w:r>
            <w:r w:rsidR="001B74E0">
              <w:rPr>
                <w:szCs w:val="22"/>
              </w:rPr>
              <w:t>2021</w:t>
            </w:r>
          </w:p>
          <w:p w14:paraId="61482847" w14:textId="77777777" w:rsidR="003A5BDB" w:rsidRPr="000D521F" w:rsidRDefault="003A5BDB" w:rsidP="003A5BDB">
            <w:pPr>
              <w:tabs>
                <w:tab w:val="center" w:pos="3062"/>
                <w:tab w:val="center" w:pos="4338"/>
              </w:tabs>
              <w:spacing w:before="240" w:after="120"/>
              <w:ind w:left="215" w:right="170"/>
            </w:pPr>
          </w:p>
          <w:p w14:paraId="283E1106" w14:textId="77777777" w:rsidR="003A5BDB" w:rsidRPr="000D521F" w:rsidRDefault="003A5BDB" w:rsidP="003A5BDB">
            <w:pPr>
              <w:tabs>
                <w:tab w:val="center" w:pos="3062"/>
                <w:tab w:val="center" w:pos="4338"/>
              </w:tabs>
              <w:spacing w:before="240" w:after="120"/>
              <w:ind w:left="215" w:right="170"/>
            </w:pPr>
            <w:r w:rsidRPr="000D521F">
              <w:tab/>
            </w:r>
            <w:r w:rsidRPr="000D521F">
              <w:tab/>
              <w:t>Für den Stadtrat Liestal</w:t>
            </w:r>
          </w:p>
          <w:p w14:paraId="701FD5DD" w14:textId="77777777" w:rsidR="003A5BDB" w:rsidRPr="000D521F" w:rsidRDefault="003A5BDB" w:rsidP="003A5BDB">
            <w:pPr>
              <w:tabs>
                <w:tab w:val="center" w:pos="3062"/>
                <w:tab w:val="center" w:pos="4338"/>
                <w:tab w:val="center" w:pos="5613"/>
              </w:tabs>
              <w:spacing w:before="120" w:after="120"/>
              <w:ind w:left="340" w:right="169"/>
            </w:pPr>
            <w:r w:rsidRPr="000D521F">
              <w:tab/>
              <w:t>De</w:t>
            </w:r>
            <w:r>
              <w:t>r</w:t>
            </w:r>
            <w:r w:rsidRPr="000D521F">
              <w:t xml:space="preserve"> Stadtpräsident</w:t>
            </w:r>
            <w:r w:rsidRPr="000D521F">
              <w:tab/>
            </w:r>
            <w:r w:rsidRPr="000D521F">
              <w:tab/>
              <w:t>Der Stadtverwalter</w:t>
            </w:r>
          </w:p>
          <w:p w14:paraId="105C7274" w14:textId="77777777" w:rsidR="003A5BDB" w:rsidRPr="000D521F" w:rsidRDefault="003A5BDB" w:rsidP="003A5BDB">
            <w:pPr>
              <w:tabs>
                <w:tab w:val="center" w:pos="3062"/>
                <w:tab w:val="center" w:pos="4338"/>
                <w:tab w:val="center" w:pos="5613"/>
              </w:tabs>
              <w:spacing w:before="120" w:after="120"/>
              <w:ind w:left="340" w:right="169"/>
            </w:pPr>
            <w:r w:rsidRPr="000D521F">
              <w:tab/>
            </w:r>
            <w:r w:rsidR="00656702">
              <w:t>Daniel Spinnler</w:t>
            </w:r>
            <w:r w:rsidRPr="000D521F">
              <w:tab/>
            </w:r>
            <w:r w:rsidRPr="000D521F">
              <w:tab/>
            </w:r>
            <w:r w:rsidR="00B02AA5">
              <w:rPr>
                <w:szCs w:val="22"/>
              </w:rPr>
              <w:t>Marcel Meichtry</w:t>
            </w:r>
          </w:p>
          <w:p w14:paraId="459F86A9" w14:textId="77777777" w:rsidR="003A5BDB" w:rsidRPr="000D521F" w:rsidRDefault="003A5BDB" w:rsidP="003A5BDB">
            <w:pPr>
              <w:spacing w:before="120" w:after="120"/>
              <w:ind w:left="340"/>
            </w:pPr>
          </w:p>
        </w:tc>
      </w:tr>
    </w:tbl>
    <w:p w14:paraId="0C0447A8" w14:textId="6B8C2BB2" w:rsidR="00FA06A4" w:rsidRDefault="00FA06A4" w:rsidP="00F534A9"/>
    <w:p w14:paraId="7B7531B7" w14:textId="5A01229B" w:rsidR="0030428D" w:rsidRDefault="0030428D" w:rsidP="00F534A9"/>
    <w:p w14:paraId="78996826" w14:textId="303D83D3" w:rsidR="0030428D" w:rsidRDefault="0030428D" w:rsidP="00F534A9"/>
    <w:p w14:paraId="42F6FF9B" w14:textId="18B8C1DD" w:rsidR="0030428D" w:rsidRDefault="0030428D" w:rsidP="00F534A9"/>
    <w:p w14:paraId="02F20BFD" w14:textId="1AC28E14" w:rsidR="0030428D" w:rsidRDefault="0030428D" w:rsidP="00F534A9"/>
    <w:p w14:paraId="34D14C57" w14:textId="5C6A837D" w:rsidR="0030428D" w:rsidRDefault="0030428D" w:rsidP="00F534A9"/>
    <w:p w14:paraId="7D434319" w14:textId="18721D7B" w:rsidR="0030428D" w:rsidRDefault="0030428D" w:rsidP="00F534A9"/>
    <w:p w14:paraId="6CE1B3D9" w14:textId="29BD8691" w:rsidR="0030428D" w:rsidRDefault="0030428D" w:rsidP="00F534A9"/>
    <w:p w14:paraId="66E03088" w14:textId="41B2B2AA" w:rsidR="0030428D" w:rsidRDefault="0030428D" w:rsidP="00F534A9"/>
    <w:p w14:paraId="7F7CF4C0" w14:textId="77C67783" w:rsidR="0030428D" w:rsidRDefault="0030428D" w:rsidP="00F534A9"/>
    <w:p w14:paraId="25B32561" w14:textId="77777777" w:rsidR="00A52111" w:rsidRPr="000D521F" w:rsidRDefault="00A52111" w:rsidP="00F534A9">
      <w:pPr>
        <w:rPr>
          <w:b/>
          <w:sz w:val="28"/>
          <w:szCs w:val="28"/>
        </w:rPr>
      </w:pPr>
      <w:r w:rsidRPr="000D521F">
        <w:rPr>
          <w:b/>
          <w:sz w:val="28"/>
          <w:szCs w:val="28"/>
        </w:rPr>
        <w:lastRenderedPageBreak/>
        <w:t>DETAILINFORMATIONEN</w:t>
      </w:r>
    </w:p>
    <w:p w14:paraId="64ADB37B" w14:textId="77777777" w:rsidR="0086319D" w:rsidRPr="000D521F" w:rsidRDefault="0086319D" w:rsidP="00F534A9"/>
    <w:p w14:paraId="76CB6D31" w14:textId="77777777" w:rsidR="00A52111" w:rsidRPr="000D521F" w:rsidRDefault="00A52111" w:rsidP="00F534A9"/>
    <w:p w14:paraId="7528E623" w14:textId="77777777" w:rsidR="00A52111" w:rsidRPr="00CE4782" w:rsidRDefault="00A52111" w:rsidP="00F534A9">
      <w:pPr>
        <w:pStyle w:val="Listenabsatz"/>
        <w:numPr>
          <w:ilvl w:val="0"/>
          <w:numId w:val="8"/>
        </w:numPr>
        <w:tabs>
          <w:tab w:val="left" w:pos="567"/>
        </w:tabs>
        <w:ind w:left="567" w:hanging="567"/>
        <w:rPr>
          <w:b/>
        </w:rPr>
      </w:pPr>
      <w:r w:rsidRPr="00CE4782">
        <w:rPr>
          <w:b/>
        </w:rPr>
        <w:t>Ausgangslage / Rechtsgrundlage</w:t>
      </w:r>
    </w:p>
    <w:p w14:paraId="3D11B7F0" w14:textId="77777777" w:rsidR="005F2BC6" w:rsidRDefault="005F2BC6" w:rsidP="00CB772C">
      <w:pPr>
        <w:tabs>
          <w:tab w:val="num" w:pos="-2268"/>
        </w:tabs>
        <w:ind w:left="540"/>
        <w:jc w:val="both"/>
        <w:rPr>
          <w:szCs w:val="22"/>
          <w:u w:val="single"/>
        </w:rPr>
      </w:pPr>
    </w:p>
    <w:p w14:paraId="301F1D05" w14:textId="77777777" w:rsidR="00376B53" w:rsidRDefault="00676101" w:rsidP="00376B53">
      <w:pPr>
        <w:tabs>
          <w:tab w:val="num" w:pos="-2268"/>
        </w:tabs>
        <w:ind w:left="540"/>
        <w:jc w:val="both"/>
        <w:rPr>
          <w:szCs w:val="22"/>
          <w:u w:val="single"/>
        </w:rPr>
      </w:pPr>
      <w:r>
        <w:rPr>
          <w:szCs w:val="22"/>
          <w:u w:val="single"/>
        </w:rPr>
        <w:t>Ausgangslage</w:t>
      </w:r>
    </w:p>
    <w:p w14:paraId="255E9A82" w14:textId="5316E369" w:rsidR="00676101" w:rsidRPr="00376B53" w:rsidRDefault="00676101" w:rsidP="00376B53">
      <w:pPr>
        <w:tabs>
          <w:tab w:val="num" w:pos="-2268"/>
        </w:tabs>
        <w:ind w:left="540"/>
        <w:jc w:val="both"/>
        <w:rPr>
          <w:szCs w:val="22"/>
          <w:u w:val="single"/>
        </w:rPr>
      </w:pPr>
      <w:r w:rsidRPr="00376B53">
        <w:rPr>
          <w:szCs w:val="22"/>
        </w:rPr>
        <w:t xml:space="preserve">Die provisorischen Parkplätze auf dem </w:t>
      </w:r>
      <w:proofErr w:type="spellStart"/>
      <w:r w:rsidRPr="00376B53">
        <w:rPr>
          <w:szCs w:val="22"/>
        </w:rPr>
        <w:t>Brodtbeckareal</w:t>
      </w:r>
      <w:proofErr w:type="spellEnd"/>
      <w:r w:rsidRPr="00376B53">
        <w:rPr>
          <w:szCs w:val="22"/>
        </w:rPr>
        <w:t xml:space="preserve"> waren in jüngerer Vergangenheit das Thema diverser politischer Vorstösse. Sie hätten mit dem Bau des Parkhauses auf dem Areal der EBL abgelöst werden sollen. Dieses Parkhaus steht aber infolge des Eigenbedarfs der EBL dem KSBL nicht mehr zur Verfügung. Stattdessen plant nun das Kantonsspital Baselland (KSBL) den Bau eines eigenen Parkhauses, das sowohl den Mitarbeitenden, wie auch den Besuchern und Besucherinnen dienen soll. Im Zuge verschiedener Ausbau- und Erweiterungsvorhaben (Neubau Behandlungstrakt) plant das KSBL nun ein neues Parkhaus mit 4 ober- und 2 unterirdischen Geschossen für maximal 718 Parkplätze und ca. 250 Veloabstellplätze mit einer öffentlich zugänglichen Parkanlage. Dies auf dem Areal der Parzellen 2267, 2268, 2269 und 2270 des heutigen Direktionsgebäudes mit umliegendem Parkplatz. Auf die Aussenraumgestaltung und die Durchwegung wird grosser Wert gelegt. Das Direktionsgebäude bleibt bis auf Weiteres bestehen.</w:t>
      </w:r>
    </w:p>
    <w:p w14:paraId="395A378E" w14:textId="77777777" w:rsidR="00676101" w:rsidRPr="00676101" w:rsidRDefault="00676101" w:rsidP="00676101">
      <w:pPr>
        <w:tabs>
          <w:tab w:val="num" w:pos="-2268"/>
        </w:tabs>
        <w:ind w:left="540"/>
        <w:jc w:val="both"/>
        <w:rPr>
          <w:szCs w:val="22"/>
        </w:rPr>
      </w:pPr>
      <w:r w:rsidRPr="00676101">
        <w:rPr>
          <w:szCs w:val="22"/>
        </w:rPr>
        <w:t>Den Mitarbeitenden und Besuchenden des KSBL stehen heute auf verschiedenen Flächen verteilte Parkplätze rund um das KSBL zur Verfügung. Dies führt zu Parksuchverkehr und wenig nutzerfreundlichen Zugänge zum Spital. Die Kapazität der zur Verfügung stehenden Parkierungsmöglichkeiten stösst zudem an ihre Grenzen. Mit dem Bau des neuen Parkings sollen die umliegenden Parkierungsflächen des KSBL aufgehoben und im neuen Parkhaus konzentriert werden.</w:t>
      </w:r>
    </w:p>
    <w:p w14:paraId="5512239E" w14:textId="77777777" w:rsidR="00676101" w:rsidRPr="00676101" w:rsidRDefault="00676101" w:rsidP="00676101">
      <w:pPr>
        <w:tabs>
          <w:tab w:val="num" w:pos="-2268"/>
        </w:tabs>
        <w:ind w:left="540"/>
        <w:jc w:val="both"/>
        <w:rPr>
          <w:szCs w:val="22"/>
        </w:rPr>
      </w:pPr>
      <w:r w:rsidRPr="00676101">
        <w:rPr>
          <w:szCs w:val="22"/>
        </w:rPr>
        <w:t>Der Auslöser der vorliegenden Quartierplanung ist entsprechend einerseits die aktuell nicht befriedigende Parkplatzsituation sowie andererseits der geplante Neubau eines Behandlungstraktes. Dieser im Rahmen des Masterplans des KSBL vorgesehene Neubau führt zum Verlust betriebsnotwendiger Parkplätze.</w:t>
      </w:r>
    </w:p>
    <w:p w14:paraId="01DCEBE4" w14:textId="77777777" w:rsidR="00676101" w:rsidRDefault="00676101" w:rsidP="00CB772C">
      <w:pPr>
        <w:tabs>
          <w:tab w:val="num" w:pos="-2268"/>
        </w:tabs>
        <w:ind w:left="540"/>
        <w:jc w:val="both"/>
        <w:rPr>
          <w:szCs w:val="22"/>
          <w:u w:val="single"/>
        </w:rPr>
      </w:pPr>
    </w:p>
    <w:p w14:paraId="6BCA4954" w14:textId="0E1CCC79" w:rsidR="00F534A9" w:rsidRPr="0083604E" w:rsidRDefault="0083604E" w:rsidP="00CB772C">
      <w:pPr>
        <w:tabs>
          <w:tab w:val="num" w:pos="-2268"/>
        </w:tabs>
        <w:ind w:left="540"/>
        <w:jc w:val="both"/>
        <w:rPr>
          <w:szCs w:val="22"/>
          <w:u w:val="single"/>
        </w:rPr>
      </w:pPr>
      <w:r>
        <w:rPr>
          <w:szCs w:val="22"/>
          <w:u w:val="single"/>
        </w:rPr>
        <w:t>Q</w:t>
      </w:r>
      <w:r w:rsidR="00CD51B2">
        <w:rPr>
          <w:szCs w:val="22"/>
          <w:u w:val="single"/>
        </w:rPr>
        <w:t>uartierplan</w:t>
      </w:r>
      <w:r>
        <w:rPr>
          <w:szCs w:val="22"/>
          <w:u w:val="single"/>
        </w:rPr>
        <w:t>-</w:t>
      </w:r>
      <w:r w:rsidR="00F534A9" w:rsidRPr="0083604E">
        <w:rPr>
          <w:szCs w:val="22"/>
          <w:u w:val="single"/>
        </w:rPr>
        <w:t>Perimeter</w:t>
      </w:r>
    </w:p>
    <w:p w14:paraId="0FF45289" w14:textId="77777777" w:rsidR="00D86DE0" w:rsidRPr="00F84205" w:rsidRDefault="00D86DE0" w:rsidP="00D86DE0">
      <w:pPr>
        <w:pStyle w:val="Listenabsatz"/>
        <w:numPr>
          <w:ilvl w:val="0"/>
          <w:numId w:val="12"/>
        </w:numPr>
        <w:tabs>
          <w:tab w:val="left" w:pos="540"/>
        </w:tabs>
        <w:jc w:val="left"/>
      </w:pPr>
      <w:r w:rsidRPr="00F84205">
        <w:t>Das Areal befindet sich im Mühlemattquartier direkt an der Mühlemattstrasse zwischen dem Schildareal und dem Kantonsspital.</w:t>
      </w:r>
    </w:p>
    <w:p w14:paraId="2B0EFEF4" w14:textId="01FF1DE2" w:rsidR="00D86DE0" w:rsidRPr="00F84205" w:rsidRDefault="00D86DE0" w:rsidP="00D86DE0">
      <w:pPr>
        <w:pStyle w:val="Listenabsatz"/>
        <w:numPr>
          <w:ilvl w:val="0"/>
          <w:numId w:val="12"/>
        </w:numPr>
        <w:tabs>
          <w:tab w:val="left" w:pos="540"/>
        </w:tabs>
        <w:jc w:val="left"/>
      </w:pPr>
      <w:r w:rsidRPr="00F84205">
        <w:t>Das Quartierplan-Areal umfasst die Parzellen 2267, 2268, 2269 und 2270</w:t>
      </w:r>
      <w:r>
        <w:t xml:space="preserve"> (alle im Eigentum des Kantons mit Baurecht KSBL)</w:t>
      </w:r>
      <w:r w:rsidRPr="00F84205">
        <w:t xml:space="preserve"> mit einer Fläche von 10‘944 m</w:t>
      </w:r>
      <w:r w:rsidRPr="00362914">
        <w:rPr>
          <w:vertAlign w:val="superscript"/>
        </w:rPr>
        <w:t>2</w:t>
      </w:r>
      <w:r w:rsidRPr="00F84205">
        <w:t>.</w:t>
      </w:r>
    </w:p>
    <w:p w14:paraId="79579E6B" w14:textId="77777777" w:rsidR="00D86DE0" w:rsidRDefault="00D86DE0" w:rsidP="00D86DE0">
      <w:pPr>
        <w:pStyle w:val="Listenabsatz"/>
        <w:numPr>
          <w:ilvl w:val="0"/>
          <w:numId w:val="12"/>
        </w:numPr>
        <w:tabs>
          <w:tab w:val="left" w:pos="540"/>
        </w:tabs>
        <w:jc w:val="left"/>
      </w:pPr>
      <w:r w:rsidRPr="00F84205">
        <w:t>Auf dem Areal befindet sich heute das Direktionsgebäude des KSBL sowie ein öffentlicher Parkplatz.</w:t>
      </w:r>
    </w:p>
    <w:p w14:paraId="1F61BBEA" w14:textId="77777777" w:rsidR="00F534A9" w:rsidRDefault="00F534A9" w:rsidP="00F534A9">
      <w:pPr>
        <w:tabs>
          <w:tab w:val="num" w:pos="-2268"/>
        </w:tabs>
        <w:ind w:left="540"/>
        <w:rPr>
          <w:szCs w:val="22"/>
        </w:rPr>
      </w:pPr>
    </w:p>
    <w:p w14:paraId="6B706614" w14:textId="77777777" w:rsidR="00BD5C7B" w:rsidRPr="0083604E" w:rsidRDefault="00BD5C7B" w:rsidP="00BD5C7B">
      <w:pPr>
        <w:tabs>
          <w:tab w:val="num" w:pos="-2268"/>
        </w:tabs>
        <w:ind w:left="540"/>
        <w:rPr>
          <w:szCs w:val="22"/>
          <w:u w:val="single"/>
        </w:rPr>
      </w:pPr>
      <w:r w:rsidRPr="0083604E">
        <w:rPr>
          <w:szCs w:val="22"/>
          <w:u w:val="single"/>
        </w:rPr>
        <w:t>Ordentliches Quartierplanverfahren</w:t>
      </w:r>
    </w:p>
    <w:p w14:paraId="2B4117DC" w14:textId="77777777" w:rsidR="004471BE" w:rsidRPr="00362914" w:rsidRDefault="004471BE" w:rsidP="004471BE">
      <w:pPr>
        <w:pStyle w:val="Listenabsatz"/>
        <w:numPr>
          <w:ilvl w:val="0"/>
          <w:numId w:val="12"/>
        </w:numPr>
        <w:tabs>
          <w:tab w:val="left" w:pos="540"/>
        </w:tabs>
        <w:jc w:val="left"/>
      </w:pPr>
      <w:r w:rsidRPr="00362914">
        <w:t xml:space="preserve">Gemäss Zonenplan Siedlung der Stadt Liestal befindet sich das Areal in der Wohn- und Geschäftszone WG3. Zulässig sind Wohnnutzung und wenig störende Betriebe. </w:t>
      </w:r>
    </w:p>
    <w:p w14:paraId="7B3D0E69" w14:textId="77777777" w:rsidR="004471BE" w:rsidRPr="00362914" w:rsidRDefault="004471BE" w:rsidP="004471BE">
      <w:pPr>
        <w:pStyle w:val="Listenabsatz"/>
        <w:numPr>
          <w:ilvl w:val="0"/>
          <w:numId w:val="12"/>
        </w:numPr>
        <w:tabs>
          <w:tab w:val="left" w:pos="540"/>
        </w:tabs>
        <w:jc w:val="left"/>
      </w:pPr>
      <w:r w:rsidRPr="00362914">
        <w:t xml:space="preserve">Ein Parkhaus ist zonenfremd und bedingt eine Umzonung. Für die Umzonung in eine Gewerbezone, eine </w:t>
      </w:r>
      <w:proofErr w:type="spellStart"/>
      <w:r w:rsidRPr="00362914">
        <w:t>OeWA</w:t>
      </w:r>
      <w:proofErr w:type="spellEnd"/>
      <w:r w:rsidRPr="00362914">
        <w:t xml:space="preserve">-Zone oder die Durchführung einer Quartierplanung ist dasselbe Nutzungsplanungsverfahren notwendig. </w:t>
      </w:r>
    </w:p>
    <w:p w14:paraId="705EDAE3" w14:textId="77777777" w:rsidR="004471BE" w:rsidRPr="00362914" w:rsidRDefault="004471BE" w:rsidP="004471BE">
      <w:pPr>
        <w:pStyle w:val="Listenabsatz"/>
        <w:numPr>
          <w:ilvl w:val="0"/>
          <w:numId w:val="12"/>
        </w:numPr>
        <w:tabs>
          <w:tab w:val="left" w:pos="540"/>
        </w:tabs>
        <w:jc w:val="left"/>
      </w:pPr>
      <w:r w:rsidRPr="00362914">
        <w:t xml:space="preserve">Damit die städtebaulichen Anliegen (Dimension und Lage Gebäude, Freiraum und Umgebung, Erschliessung und Durchwegung, Ökologie) sowie weitere Interessen (Umweltaspekte mittels UVB) möglichst frühzeitig in die Planung einfliessen können, haben sich das KSBL und die Stadt im Sinne einer Planungs- und Rechtssicherheit für das spätere Baugesuchsverfahren für die Durchführung einer Quartierplanung entschieden. </w:t>
      </w:r>
    </w:p>
    <w:p w14:paraId="70976B0B" w14:textId="77777777" w:rsidR="008A13F2" w:rsidRDefault="004471BE" w:rsidP="004471BE">
      <w:pPr>
        <w:pStyle w:val="Listenabsatz"/>
        <w:numPr>
          <w:ilvl w:val="0"/>
          <w:numId w:val="12"/>
        </w:numPr>
        <w:tabs>
          <w:tab w:val="left" w:pos="540"/>
        </w:tabs>
        <w:jc w:val="left"/>
      </w:pPr>
      <w:r w:rsidRPr="00362914">
        <w:t xml:space="preserve">Die Quartierplanung Mühlemattstrasse wird gemäss § 41 RBG im ordentlichen Quartierplanverfahren durchgeführt. </w:t>
      </w:r>
    </w:p>
    <w:p w14:paraId="01A953C3" w14:textId="77777777" w:rsidR="00E62916" w:rsidRDefault="00E62916" w:rsidP="00E62916">
      <w:pPr>
        <w:pStyle w:val="Listenabsatz"/>
        <w:numPr>
          <w:ilvl w:val="0"/>
          <w:numId w:val="12"/>
        </w:numPr>
        <w:tabs>
          <w:tab w:val="left" w:pos="540"/>
        </w:tabs>
        <w:jc w:val="left"/>
      </w:pPr>
      <w:r>
        <w:t xml:space="preserve">Beschlussbehörde im ordentlichen </w:t>
      </w:r>
      <w:r w:rsidR="00AB1239">
        <w:t>Quartierplanv</w:t>
      </w:r>
      <w:r>
        <w:t>erfahren ist der Einwohnerrat.</w:t>
      </w:r>
    </w:p>
    <w:p w14:paraId="6DAC3215" w14:textId="77777777" w:rsidR="00F534A9" w:rsidRPr="00922955" w:rsidRDefault="00CD51B2" w:rsidP="00CB772C">
      <w:pPr>
        <w:pStyle w:val="Listenabsatz"/>
        <w:numPr>
          <w:ilvl w:val="0"/>
          <w:numId w:val="12"/>
        </w:numPr>
        <w:tabs>
          <w:tab w:val="num" w:pos="-2268"/>
        </w:tabs>
        <w:jc w:val="left"/>
        <w:rPr>
          <w:szCs w:val="22"/>
        </w:rPr>
      </w:pPr>
      <w:r>
        <w:rPr>
          <w:szCs w:val="22"/>
        </w:rPr>
        <w:t xml:space="preserve">Der Regierungsrat genehmigt die </w:t>
      </w:r>
      <w:r w:rsidR="00BD5C7B" w:rsidRPr="00922955">
        <w:rPr>
          <w:szCs w:val="22"/>
        </w:rPr>
        <w:t>Quartierplanvorschriften</w:t>
      </w:r>
      <w:r>
        <w:rPr>
          <w:szCs w:val="22"/>
        </w:rPr>
        <w:t>.</w:t>
      </w:r>
    </w:p>
    <w:p w14:paraId="020A3E87" w14:textId="77777777" w:rsidR="00F534A9" w:rsidRPr="000D521F" w:rsidRDefault="00F534A9" w:rsidP="00F534A9">
      <w:pPr>
        <w:tabs>
          <w:tab w:val="num" w:pos="-2268"/>
        </w:tabs>
        <w:ind w:left="540"/>
        <w:rPr>
          <w:szCs w:val="22"/>
        </w:rPr>
      </w:pPr>
    </w:p>
    <w:p w14:paraId="5E0D6DEC" w14:textId="77777777" w:rsidR="00BD5C7B" w:rsidRPr="0083604E" w:rsidRDefault="00BD5C7B" w:rsidP="00BD5C7B">
      <w:pPr>
        <w:tabs>
          <w:tab w:val="num" w:pos="-2268"/>
        </w:tabs>
        <w:ind w:left="540"/>
        <w:rPr>
          <w:u w:val="single"/>
        </w:rPr>
      </w:pPr>
      <w:r w:rsidRPr="0083604E">
        <w:rPr>
          <w:u w:val="single"/>
        </w:rPr>
        <w:lastRenderedPageBreak/>
        <w:t>Planungsteam</w:t>
      </w:r>
    </w:p>
    <w:p w14:paraId="370022A9" w14:textId="77777777" w:rsidR="00630F81" w:rsidRPr="00B92F6C" w:rsidRDefault="00630F81" w:rsidP="00630F81">
      <w:pPr>
        <w:pStyle w:val="Listenabsatz"/>
        <w:numPr>
          <w:ilvl w:val="0"/>
          <w:numId w:val="12"/>
        </w:numPr>
        <w:tabs>
          <w:tab w:val="left" w:pos="540"/>
        </w:tabs>
        <w:jc w:val="left"/>
      </w:pPr>
      <w:r w:rsidRPr="00B92F6C">
        <w:t>Auftraggeber und Baurechtsnehmer: Kantonsspital Baselland (KSBL)</w:t>
      </w:r>
    </w:p>
    <w:p w14:paraId="1B3E6DFC" w14:textId="77777777" w:rsidR="00630F81" w:rsidRPr="00B92F6C" w:rsidRDefault="00630F81" w:rsidP="00630F81">
      <w:pPr>
        <w:pStyle w:val="Listenabsatz"/>
        <w:numPr>
          <w:ilvl w:val="0"/>
          <w:numId w:val="12"/>
        </w:numPr>
        <w:tabs>
          <w:tab w:val="left" w:pos="540"/>
        </w:tabs>
        <w:jc w:val="left"/>
      </w:pPr>
      <w:r w:rsidRPr="00B92F6C">
        <w:t>Landeigentümer: Kanton Baselland</w:t>
      </w:r>
    </w:p>
    <w:p w14:paraId="450E260D" w14:textId="77777777" w:rsidR="00630F81" w:rsidRPr="00B92F6C" w:rsidRDefault="00630F81" w:rsidP="00630F81">
      <w:pPr>
        <w:pStyle w:val="Listenabsatz"/>
        <w:numPr>
          <w:ilvl w:val="0"/>
          <w:numId w:val="12"/>
        </w:numPr>
        <w:tabs>
          <w:tab w:val="left" w:pos="540"/>
        </w:tabs>
        <w:jc w:val="left"/>
      </w:pPr>
      <w:r w:rsidRPr="00B92F6C">
        <w:t xml:space="preserve">Architektur/Städtebau: </w:t>
      </w:r>
      <w:proofErr w:type="spellStart"/>
      <w:r w:rsidRPr="00B92F6C">
        <w:t>fsp</w:t>
      </w:r>
      <w:proofErr w:type="spellEnd"/>
      <w:r w:rsidRPr="00B92F6C">
        <w:t xml:space="preserve"> Architekten AG, Spreitenbach</w:t>
      </w:r>
    </w:p>
    <w:p w14:paraId="4AD6A1D4" w14:textId="77777777" w:rsidR="00630F81" w:rsidRPr="00B92F6C" w:rsidRDefault="00630F81" w:rsidP="00630F81">
      <w:pPr>
        <w:pStyle w:val="Listenabsatz"/>
        <w:numPr>
          <w:ilvl w:val="0"/>
          <w:numId w:val="12"/>
        </w:numPr>
        <w:tabs>
          <w:tab w:val="left" w:pos="540"/>
        </w:tabs>
        <w:jc w:val="left"/>
      </w:pPr>
      <w:r w:rsidRPr="00B92F6C">
        <w:t xml:space="preserve">Landschaftsarchitektur: Bossard </w:t>
      </w:r>
      <w:proofErr w:type="spellStart"/>
      <w:r w:rsidRPr="00B92F6C">
        <w:t>Paganelli</w:t>
      </w:r>
      <w:proofErr w:type="spellEnd"/>
      <w:r w:rsidRPr="00B92F6C">
        <w:t xml:space="preserve"> Landschaftsarchitekten, Oberdorf</w:t>
      </w:r>
    </w:p>
    <w:p w14:paraId="270B2B71" w14:textId="77777777" w:rsidR="00630F81" w:rsidRDefault="00630F81" w:rsidP="00630F81">
      <w:pPr>
        <w:pStyle w:val="Listenabsatz"/>
        <w:numPr>
          <w:ilvl w:val="0"/>
          <w:numId w:val="12"/>
        </w:numPr>
        <w:tabs>
          <w:tab w:val="left" w:pos="540"/>
        </w:tabs>
        <w:jc w:val="left"/>
      </w:pPr>
      <w:r w:rsidRPr="00B92F6C">
        <w:t>Raumplanung: Kontur Projektmanagement AG, Bern</w:t>
      </w:r>
    </w:p>
    <w:p w14:paraId="728E5754" w14:textId="77777777" w:rsidR="00630F81" w:rsidRDefault="00630F81" w:rsidP="00630F81">
      <w:pPr>
        <w:pStyle w:val="Listenabsatz"/>
        <w:numPr>
          <w:ilvl w:val="0"/>
          <w:numId w:val="12"/>
        </w:numPr>
        <w:tabs>
          <w:tab w:val="left" w:pos="540"/>
        </w:tabs>
        <w:jc w:val="left"/>
      </w:pPr>
      <w:r w:rsidRPr="00B92F6C">
        <w:t xml:space="preserve">Verkehr / UVB: Rapp Trans AG / Rapp </w:t>
      </w:r>
      <w:proofErr w:type="spellStart"/>
      <w:r w:rsidRPr="00B92F6C">
        <w:t>Infra</w:t>
      </w:r>
      <w:proofErr w:type="spellEnd"/>
      <w:r w:rsidRPr="00B92F6C">
        <w:t xml:space="preserve"> AG, Basel</w:t>
      </w:r>
    </w:p>
    <w:p w14:paraId="1578E63F" w14:textId="77777777" w:rsidR="009E23F2" w:rsidRDefault="009E23F2" w:rsidP="00C02C3C">
      <w:pPr>
        <w:tabs>
          <w:tab w:val="num" w:pos="-2268"/>
        </w:tabs>
        <w:ind w:left="540"/>
        <w:rPr>
          <w:u w:val="single"/>
        </w:rPr>
      </w:pPr>
    </w:p>
    <w:p w14:paraId="5A25AE9D" w14:textId="77777777" w:rsidR="00C02C3C" w:rsidRPr="0083604E" w:rsidRDefault="00C02C3C" w:rsidP="00C02C3C">
      <w:pPr>
        <w:tabs>
          <w:tab w:val="num" w:pos="-2268"/>
        </w:tabs>
        <w:ind w:left="540"/>
        <w:rPr>
          <w:u w:val="single"/>
        </w:rPr>
      </w:pPr>
      <w:r w:rsidRPr="0083604E">
        <w:rPr>
          <w:u w:val="single"/>
        </w:rPr>
        <w:t>Investor</w:t>
      </w:r>
      <w:r w:rsidR="00295463">
        <w:rPr>
          <w:u w:val="single"/>
        </w:rPr>
        <w:t xml:space="preserve"> / Grundeigentümerin</w:t>
      </w:r>
    </w:p>
    <w:p w14:paraId="6A6CB1C2" w14:textId="77777777" w:rsidR="00630F81" w:rsidRPr="00630F81" w:rsidRDefault="00630F81" w:rsidP="00630F81">
      <w:pPr>
        <w:pStyle w:val="Listenabsatz"/>
        <w:numPr>
          <w:ilvl w:val="0"/>
          <w:numId w:val="12"/>
        </w:numPr>
        <w:tabs>
          <w:tab w:val="num" w:pos="-2268"/>
        </w:tabs>
      </w:pPr>
      <w:r w:rsidRPr="00630F81">
        <w:t>Kantonsspital Baselland (KSBL)</w:t>
      </w:r>
    </w:p>
    <w:p w14:paraId="4CBE925C" w14:textId="77777777" w:rsidR="000D7E68" w:rsidRDefault="000D7E68" w:rsidP="00F534A9">
      <w:pPr>
        <w:tabs>
          <w:tab w:val="num" w:pos="-2268"/>
        </w:tabs>
        <w:ind w:left="540"/>
      </w:pPr>
    </w:p>
    <w:p w14:paraId="4601B55A" w14:textId="77777777" w:rsidR="00295463" w:rsidRPr="000D521F" w:rsidRDefault="00295463" w:rsidP="00F534A9">
      <w:pPr>
        <w:tabs>
          <w:tab w:val="num" w:pos="-2268"/>
        </w:tabs>
        <w:ind w:left="540"/>
      </w:pPr>
    </w:p>
    <w:p w14:paraId="13E755C1" w14:textId="77777777" w:rsidR="00376B53" w:rsidRDefault="00A52111" w:rsidP="00376B53">
      <w:pPr>
        <w:pStyle w:val="Listenabsatz"/>
        <w:numPr>
          <w:ilvl w:val="0"/>
          <w:numId w:val="8"/>
        </w:numPr>
        <w:tabs>
          <w:tab w:val="left" w:pos="567"/>
        </w:tabs>
        <w:ind w:left="567" w:hanging="567"/>
        <w:rPr>
          <w:b/>
        </w:rPr>
      </w:pPr>
      <w:r w:rsidRPr="00CE4782">
        <w:rPr>
          <w:b/>
        </w:rPr>
        <w:t>Lösungsvorschlag / Projektbeschrieb</w:t>
      </w:r>
    </w:p>
    <w:p w14:paraId="7CEE4AA3" w14:textId="77777777" w:rsidR="00376B53" w:rsidRDefault="00376B53" w:rsidP="00376B53">
      <w:pPr>
        <w:pStyle w:val="Listenabsatz"/>
        <w:tabs>
          <w:tab w:val="left" w:pos="567"/>
        </w:tabs>
        <w:ind w:left="567"/>
        <w:rPr>
          <w:b/>
        </w:rPr>
      </w:pPr>
    </w:p>
    <w:p w14:paraId="6DDEE244" w14:textId="5BE9A36E" w:rsidR="00376B53" w:rsidRPr="00376B53" w:rsidRDefault="002F70E1" w:rsidP="002F70E1">
      <w:pPr>
        <w:pStyle w:val="Listenabsatz"/>
        <w:tabs>
          <w:tab w:val="left" w:pos="567"/>
        </w:tabs>
        <w:rPr>
          <w:b/>
        </w:rPr>
      </w:pPr>
      <w:r w:rsidRPr="002F70E1">
        <w:rPr>
          <w:b/>
          <w:bCs/>
          <w:iCs/>
        </w:rPr>
        <w:t>Art und Mass der baulichen Nutzung</w:t>
      </w:r>
    </w:p>
    <w:p w14:paraId="5E5DEE77" w14:textId="761D0A91" w:rsidR="00376B53" w:rsidRDefault="00376B53" w:rsidP="00376B53">
      <w:pPr>
        <w:numPr>
          <w:ilvl w:val="0"/>
          <w:numId w:val="16"/>
        </w:numPr>
        <w:tabs>
          <w:tab w:val="left" w:pos="540"/>
        </w:tabs>
        <w:contextualSpacing/>
      </w:pPr>
      <w:r>
        <w:t xml:space="preserve">In den </w:t>
      </w:r>
      <w:r w:rsidRPr="00376B53">
        <w:rPr>
          <w:u w:val="single"/>
        </w:rPr>
        <w:t>Baubereichen A (Par</w:t>
      </w:r>
      <w:r w:rsidR="000E4370">
        <w:rPr>
          <w:u w:val="single"/>
        </w:rPr>
        <w:t>khaus</w:t>
      </w:r>
      <w:r w:rsidRPr="00376B53">
        <w:rPr>
          <w:u w:val="single"/>
        </w:rPr>
        <w:t>)</w:t>
      </w:r>
      <w:r w:rsidRPr="000E4370">
        <w:t xml:space="preserve"> </w:t>
      </w:r>
      <w:r w:rsidRPr="00376B53">
        <w:t>sind Abstellplätze für Motorfahrzeuge</w:t>
      </w:r>
      <w:r>
        <w:t xml:space="preserve">, </w:t>
      </w:r>
      <w:r w:rsidRPr="00376B53">
        <w:t>Velos und Motorräder</w:t>
      </w:r>
      <w:r>
        <w:t xml:space="preserve"> zulässig.</w:t>
      </w:r>
    </w:p>
    <w:p w14:paraId="11594A45" w14:textId="0A8FFC92" w:rsidR="00376B53" w:rsidRDefault="00376B53" w:rsidP="00376B53">
      <w:pPr>
        <w:numPr>
          <w:ilvl w:val="0"/>
          <w:numId w:val="16"/>
        </w:numPr>
        <w:tabs>
          <w:tab w:val="left" w:pos="540"/>
        </w:tabs>
        <w:contextualSpacing/>
      </w:pPr>
      <w:r>
        <w:t xml:space="preserve">In den </w:t>
      </w:r>
      <w:r w:rsidRPr="00376B53">
        <w:rPr>
          <w:u w:val="single"/>
        </w:rPr>
        <w:t>Baubereichen B (Verwaltung)</w:t>
      </w:r>
      <w:r>
        <w:t xml:space="preserve"> sind Dienstleistung und Verwaltung (Büros und Verwaltungseinrichtungen der Spital- und Gesundheitsversorgung und dergl.), soziale und medizinische Einrichtungen (Ärztehaus, Personal- und Aufenthaltsräume der Spital- und Gesundheitsversorgung und dergl.), </w:t>
      </w:r>
      <w:r w:rsidRPr="00376B53">
        <w:t>Wissenschaft und Ausbildung (Labors, Forschungs- und Schulungsstätten für die Spital- und Gesundheitsversorgung und dergl.)</w:t>
      </w:r>
      <w:r>
        <w:t xml:space="preserve"> zulässig.</w:t>
      </w:r>
    </w:p>
    <w:p w14:paraId="50D91E1E" w14:textId="221130E4" w:rsidR="00376B53" w:rsidRDefault="00376B53" w:rsidP="00376B53">
      <w:pPr>
        <w:numPr>
          <w:ilvl w:val="0"/>
          <w:numId w:val="16"/>
        </w:numPr>
        <w:tabs>
          <w:tab w:val="left" w:pos="540"/>
        </w:tabs>
        <w:contextualSpacing/>
      </w:pPr>
      <w:r>
        <w:t xml:space="preserve">Im </w:t>
      </w:r>
      <w:r w:rsidRPr="00376B53">
        <w:rPr>
          <w:u w:val="single"/>
        </w:rPr>
        <w:t>Baubereich C (Netzersatzanlage)</w:t>
      </w:r>
      <w:r>
        <w:t xml:space="preserve">: </w:t>
      </w:r>
      <w:r w:rsidRPr="00376B53">
        <w:t>Netzersatzanlage</w:t>
      </w:r>
      <w:r>
        <w:t xml:space="preserve"> und </w:t>
      </w:r>
      <w:r w:rsidRPr="00376B53">
        <w:t>Begleitinfrastrukturen</w:t>
      </w:r>
    </w:p>
    <w:p w14:paraId="533390FD" w14:textId="2276EEA6" w:rsidR="00376B53" w:rsidRPr="00376B53" w:rsidRDefault="00376B53" w:rsidP="00376B53">
      <w:pPr>
        <w:numPr>
          <w:ilvl w:val="0"/>
          <w:numId w:val="16"/>
        </w:numPr>
        <w:tabs>
          <w:tab w:val="left" w:pos="540"/>
        </w:tabs>
        <w:contextualSpacing/>
      </w:pPr>
      <w:r w:rsidRPr="00376B53">
        <w:rPr>
          <w:u w:val="single"/>
        </w:rPr>
        <w:t>Baubereich A</w:t>
      </w:r>
      <w:r w:rsidR="000E4370">
        <w:rPr>
          <w:u w:val="single"/>
        </w:rPr>
        <w:t xml:space="preserve"> (</w:t>
      </w:r>
      <w:r w:rsidRPr="00376B53">
        <w:rPr>
          <w:u w:val="single"/>
        </w:rPr>
        <w:t>Parkhaus</w:t>
      </w:r>
      <w:r w:rsidR="000E4370">
        <w:rPr>
          <w:u w:val="single"/>
        </w:rPr>
        <w:t>)</w:t>
      </w:r>
      <w:r w:rsidRPr="00376B53">
        <w:t xml:space="preserve">: Das geplante Parking </w:t>
      </w:r>
      <w:r w:rsidR="000E4370">
        <w:t>hat</w:t>
      </w:r>
      <w:r w:rsidRPr="00376B53">
        <w:t xml:space="preserve"> eine Länge von ca. 9</w:t>
      </w:r>
      <w:r w:rsidR="000E4370">
        <w:t>1</w:t>
      </w:r>
      <w:r w:rsidRPr="00376B53">
        <w:t xml:space="preserve"> m und eine Breite von ca. 3</w:t>
      </w:r>
      <w:r w:rsidR="000E4370">
        <w:t>6</w:t>
      </w:r>
      <w:r w:rsidRPr="00376B53">
        <w:t xml:space="preserve"> m. Die Gesamtfläche des Grundrisses beträgt somit ca. 3‘</w:t>
      </w:r>
      <w:r w:rsidR="000E4370">
        <w:t>2</w:t>
      </w:r>
      <w:r w:rsidRPr="00376B53">
        <w:t>00 m</w:t>
      </w:r>
      <w:r w:rsidRPr="00376B53">
        <w:rPr>
          <w:vertAlign w:val="superscript"/>
        </w:rPr>
        <w:t>2</w:t>
      </w:r>
      <w:r w:rsidRPr="00376B53">
        <w:t>. Geplant sind 4 Ober- und 2 Untergeschosse mit einer Gebäudehöhe von ca. 13.</w:t>
      </w:r>
      <w:r w:rsidR="000E4370">
        <w:t>5</w:t>
      </w:r>
      <w:r w:rsidRPr="00376B53">
        <w:t xml:space="preserve"> m. In einer WG3 Zone wären eine maximale Gebäudehöhe von 13 m und eine Gebäudelänge von 40 m erlaubt.</w:t>
      </w:r>
    </w:p>
    <w:p w14:paraId="7C4E24C1" w14:textId="1E04CDBD" w:rsidR="00376B53" w:rsidRPr="00376B53" w:rsidRDefault="00376B53" w:rsidP="00376B53">
      <w:pPr>
        <w:numPr>
          <w:ilvl w:val="0"/>
          <w:numId w:val="16"/>
        </w:numPr>
        <w:tabs>
          <w:tab w:val="left" w:pos="540"/>
        </w:tabs>
        <w:contextualSpacing/>
      </w:pPr>
      <w:r w:rsidRPr="00376B53">
        <w:rPr>
          <w:u w:val="single"/>
        </w:rPr>
        <w:t>Baubereich B</w:t>
      </w:r>
      <w:r w:rsidR="000E4370">
        <w:rPr>
          <w:u w:val="single"/>
        </w:rPr>
        <w:t xml:space="preserve"> (</w:t>
      </w:r>
      <w:r w:rsidRPr="00376B53">
        <w:rPr>
          <w:u w:val="single"/>
        </w:rPr>
        <w:t>Verwaltung</w:t>
      </w:r>
      <w:r w:rsidR="000E4370">
        <w:rPr>
          <w:u w:val="single"/>
        </w:rPr>
        <w:t>)</w:t>
      </w:r>
      <w:r w:rsidRPr="00376B53">
        <w:t xml:space="preserve">: </w:t>
      </w:r>
      <w:r w:rsidR="000E4370">
        <w:t xml:space="preserve">Diese Baubereiche entsprechen weitgehendst den heutigen Bestandesbauten. Möglich sollen Gebäude mit einer maximalen Höhe von </w:t>
      </w:r>
      <w:r w:rsidRPr="00376B53">
        <w:t xml:space="preserve">12 m </w:t>
      </w:r>
      <w:r w:rsidR="000E4370">
        <w:t>sein</w:t>
      </w:r>
      <w:r w:rsidRPr="00376B53">
        <w:t>.</w:t>
      </w:r>
    </w:p>
    <w:p w14:paraId="5CE50110" w14:textId="2751AB2A" w:rsidR="00376B53" w:rsidRPr="00376B53" w:rsidRDefault="00376B53" w:rsidP="00376B53">
      <w:pPr>
        <w:numPr>
          <w:ilvl w:val="0"/>
          <w:numId w:val="16"/>
        </w:numPr>
        <w:tabs>
          <w:tab w:val="left" w:pos="540"/>
        </w:tabs>
        <w:contextualSpacing/>
      </w:pPr>
      <w:r w:rsidRPr="00376B53">
        <w:rPr>
          <w:u w:val="single"/>
        </w:rPr>
        <w:t xml:space="preserve">Baubereich C </w:t>
      </w:r>
      <w:r w:rsidR="00C9601D">
        <w:rPr>
          <w:u w:val="single"/>
        </w:rPr>
        <w:t>(</w:t>
      </w:r>
      <w:r w:rsidRPr="00376B53">
        <w:rPr>
          <w:u w:val="single"/>
        </w:rPr>
        <w:t>Netzersatzanlage</w:t>
      </w:r>
      <w:r w:rsidR="00C9601D">
        <w:rPr>
          <w:u w:val="single"/>
        </w:rPr>
        <w:t xml:space="preserve"> </w:t>
      </w:r>
      <w:r w:rsidRPr="00376B53">
        <w:rPr>
          <w:u w:val="single"/>
        </w:rPr>
        <w:t>NEA)</w:t>
      </w:r>
      <w:r w:rsidR="00C9601D">
        <w:t xml:space="preserve">: Dieser Baubereich dient der </w:t>
      </w:r>
      <w:r w:rsidRPr="00376B53">
        <w:t>Notstromversorgung</w:t>
      </w:r>
      <w:r w:rsidR="00C9601D">
        <w:t xml:space="preserve">. </w:t>
      </w:r>
      <w:r w:rsidR="00C9601D" w:rsidRPr="00376B53">
        <w:t xml:space="preserve">Das Baugesuch </w:t>
      </w:r>
      <w:r w:rsidR="00C9601D">
        <w:t xml:space="preserve">für eine NEA auf der Parzelle 2267 </w:t>
      </w:r>
      <w:r w:rsidR="00C9601D" w:rsidRPr="00376B53">
        <w:t>wurde Ende 2019 eingereicht</w:t>
      </w:r>
      <w:r w:rsidR="00AE640E">
        <w:t>.</w:t>
      </w:r>
      <w:r w:rsidR="00C9601D">
        <w:t xml:space="preserve"> </w:t>
      </w:r>
      <w:r w:rsidR="00AE640E">
        <w:t xml:space="preserve">Der </w:t>
      </w:r>
      <w:r w:rsidRPr="00376B53">
        <w:t xml:space="preserve">rund 200'000 Liter fassende Dieseltank, dem Dieselmotor sowie den zugehörigen unterirdischen Leitungen </w:t>
      </w:r>
      <w:r w:rsidR="00AE640E">
        <w:t xml:space="preserve">wurde mit einer befristeten Baubewilligung </w:t>
      </w:r>
      <w:r w:rsidRPr="00376B53">
        <w:t>realisiert. Das</w:t>
      </w:r>
      <w:r w:rsidR="00AE640E">
        <w:t xml:space="preserve"> </w:t>
      </w:r>
      <w:r w:rsidRPr="00376B53">
        <w:t>Gebäude ist rund 7 m hoch und die Grundmasse betragen ca. 12.50 m Länge und ca. 10 m Breite. Das Gebäude w</w:t>
      </w:r>
      <w:r w:rsidR="00AE640E">
        <w:t xml:space="preserve">urde </w:t>
      </w:r>
      <w:r w:rsidRPr="00376B53">
        <w:t>ohne Untergeschoss errichtet.</w:t>
      </w:r>
    </w:p>
    <w:p w14:paraId="41990A9A" w14:textId="77777777" w:rsidR="00D53248" w:rsidRDefault="00D53248" w:rsidP="0030428D">
      <w:pPr>
        <w:keepNext/>
        <w:spacing w:after="60"/>
        <w:ind w:left="774" w:firstLine="153"/>
        <w:outlineLvl w:val="2"/>
        <w:rPr>
          <w:rFonts w:cs="Arial"/>
          <w:bCs/>
          <w:szCs w:val="26"/>
        </w:rPr>
      </w:pPr>
      <w:bookmarkStart w:id="2" w:name="_Toc413859921"/>
    </w:p>
    <w:p w14:paraId="38F9D22C" w14:textId="23424D37" w:rsidR="00C82D36" w:rsidRPr="00471D6B" w:rsidRDefault="00C82D36" w:rsidP="0030428D">
      <w:pPr>
        <w:keepNext/>
        <w:spacing w:after="60"/>
        <w:ind w:left="774" w:firstLine="153"/>
        <w:outlineLvl w:val="2"/>
        <w:rPr>
          <w:rFonts w:cs="Arial"/>
          <w:bCs/>
          <w:szCs w:val="26"/>
        </w:rPr>
      </w:pPr>
      <w:r w:rsidRPr="00471D6B">
        <w:rPr>
          <w:rFonts w:cs="Arial"/>
          <w:bCs/>
          <w:szCs w:val="26"/>
        </w:rPr>
        <w:t>Abweichung von der Regelbauweise</w:t>
      </w:r>
      <w:bookmarkEnd w:id="2"/>
    </w:p>
    <w:tbl>
      <w:tblPr>
        <w:tblW w:w="8788"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2693"/>
        <w:gridCol w:w="3969"/>
      </w:tblGrid>
      <w:tr w:rsidR="00C82D36" w:rsidRPr="00471D6B" w14:paraId="33B40B99" w14:textId="77777777" w:rsidTr="00D53248">
        <w:tc>
          <w:tcPr>
            <w:tcW w:w="2126" w:type="dxa"/>
            <w:shd w:val="clear" w:color="auto" w:fill="auto"/>
          </w:tcPr>
          <w:p w14:paraId="6300A126" w14:textId="77777777" w:rsidR="00C82D36" w:rsidRPr="00471D6B" w:rsidRDefault="00C82D36" w:rsidP="004A7CE8">
            <w:pPr>
              <w:keepNext/>
              <w:tabs>
                <w:tab w:val="left" w:pos="540"/>
              </w:tabs>
              <w:rPr>
                <w:szCs w:val="22"/>
              </w:rPr>
            </w:pPr>
            <w:r w:rsidRPr="00471D6B">
              <w:rPr>
                <w:szCs w:val="22"/>
              </w:rPr>
              <w:t>Maximalmasse</w:t>
            </w:r>
          </w:p>
        </w:tc>
        <w:tc>
          <w:tcPr>
            <w:tcW w:w="2693" w:type="dxa"/>
            <w:shd w:val="clear" w:color="auto" w:fill="auto"/>
          </w:tcPr>
          <w:p w14:paraId="03948B78" w14:textId="4DFF33C6" w:rsidR="00C82D36" w:rsidRPr="00471D6B" w:rsidRDefault="00C82D36" w:rsidP="00D53248">
            <w:pPr>
              <w:keepNext/>
              <w:tabs>
                <w:tab w:val="left" w:pos="540"/>
              </w:tabs>
              <w:rPr>
                <w:b/>
                <w:szCs w:val="22"/>
              </w:rPr>
            </w:pPr>
            <w:r w:rsidRPr="00471D6B">
              <w:rPr>
                <w:b/>
                <w:szCs w:val="22"/>
              </w:rPr>
              <w:t>Regelbauweise</w:t>
            </w:r>
            <w:r w:rsidR="00D53248">
              <w:rPr>
                <w:b/>
                <w:szCs w:val="22"/>
              </w:rPr>
              <w:t xml:space="preserve"> </w:t>
            </w:r>
            <w:r w:rsidRPr="00471D6B">
              <w:rPr>
                <w:b/>
                <w:szCs w:val="22"/>
              </w:rPr>
              <w:t>WG3</w:t>
            </w:r>
          </w:p>
        </w:tc>
        <w:tc>
          <w:tcPr>
            <w:tcW w:w="3969" w:type="dxa"/>
            <w:shd w:val="clear" w:color="auto" w:fill="auto"/>
          </w:tcPr>
          <w:p w14:paraId="74B73689" w14:textId="77777777" w:rsidR="00C82D36" w:rsidRPr="00471D6B" w:rsidRDefault="00C82D36" w:rsidP="004A7CE8">
            <w:pPr>
              <w:keepNext/>
              <w:tabs>
                <w:tab w:val="left" w:pos="540"/>
              </w:tabs>
              <w:rPr>
                <w:szCs w:val="22"/>
              </w:rPr>
            </w:pPr>
            <w:r w:rsidRPr="00471D6B">
              <w:rPr>
                <w:b/>
                <w:szCs w:val="22"/>
              </w:rPr>
              <w:t>Quartierplanung</w:t>
            </w:r>
          </w:p>
        </w:tc>
      </w:tr>
      <w:tr w:rsidR="00C82D36" w:rsidRPr="00471D6B" w14:paraId="4B72AC60" w14:textId="77777777" w:rsidTr="00D53248">
        <w:tc>
          <w:tcPr>
            <w:tcW w:w="2126" w:type="dxa"/>
            <w:shd w:val="clear" w:color="auto" w:fill="auto"/>
          </w:tcPr>
          <w:p w14:paraId="1D2DC0BB" w14:textId="77777777" w:rsidR="00C82D36" w:rsidRPr="00471D6B" w:rsidRDefault="00C82D36" w:rsidP="004A7CE8">
            <w:pPr>
              <w:keepNext/>
              <w:tabs>
                <w:tab w:val="left" w:pos="540"/>
              </w:tabs>
              <w:rPr>
                <w:szCs w:val="22"/>
              </w:rPr>
            </w:pPr>
            <w:r w:rsidRPr="00471D6B">
              <w:rPr>
                <w:szCs w:val="22"/>
              </w:rPr>
              <w:t>Ausnützungsziffer</w:t>
            </w:r>
          </w:p>
        </w:tc>
        <w:tc>
          <w:tcPr>
            <w:tcW w:w="2693" w:type="dxa"/>
            <w:shd w:val="clear" w:color="auto" w:fill="auto"/>
          </w:tcPr>
          <w:p w14:paraId="7F4778BB" w14:textId="77777777" w:rsidR="00C82D36" w:rsidRPr="00471D6B" w:rsidRDefault="00C82D36" w:rsidP="004A7CE8">
            <w:pPr>
              <w:keepNext/>
              <w:tabs>
                <w:tab w:val="left" w:pos="540"/>
              </w:tabs>
              <w:rPr>
                <w:szCs w:val="22"/>
              </w:rPr>
            </w:pPr>
            <w:r w:rsidRPr="00471D6B">
              <w:rPr>
                <w:szCs w:val="22"/>
              </w:rPr>
              <w:t>80%</w:t>
            </w:r>
          </w:p>
        </w:tc>
        <w:tc>
          <w:tcPr>
            <w:tcW w:w="3969" w:type="dxa"/>
            <w:shd w:val="clear" w:color="auto" w:fill="auto"/>
          </w:tcPr>
          <w:p w14:paraId="73EFA3FA" w14:textId="77777777" w:rsidR="00C82D36" w:rsidRPr="00471D6B" w:rsidRDefault="00C82D36" w:rsidP="004A7CE8">
            <w:pPr>
              <w:keepNext/>
              <w:tabs>
                <w:tab w:val="left" w:pos="540"/>
              </w:tabs>
              <w:rPr>
                <w:szCs w:val="22"/>
              </w:rPr>
            </w:pPr>
            <w:r w:rsidRPr="00471D6B">
              <w:rPr>
                <w:szCs w:val="22"/>
              </w:rPr>
              <w:t>wird für Parkhäuser nicht angewendet</w:t>
            </w:r>
          </w:p>
        </w:tc>
      </w:tr>
      <w:tr w:rsidR="00C82D36" w:rsidRPr="00471D6B" w14:paraId="223299AF" w14:textId="77777777" w:rsidTr="00D53248">
        <w:tc>
          <w:tcPr>
            <w:tcW w:w="2126" w:type="dxa"/>
            <w:shd w:val="clear" w:color="auto" w:fill="auto"/>
          </w:tcPr>
          <w:p w14:paraId="094BB0C6" w14:textId="77777777" w:rsidR="00C82D36" w:rsidRPr="00471D6B" w:rsidRDefault="00C82D36" w:rsidP="004A7CE8">
            <w:pPr>
              <w:keepNext/>
              <w:tabs>
                <w:tab w:val="left" w:pos="540"/>
              </w:tabs>
              <w:rPr>
                <w:szCs w:val="22"/>
              </w:rPr>
            </w:pPr>
            <w:r w:rsidRPr="00471D6B">
              <w:rPr>
                <w:szCs w:val="22"/>
              </w:rPr>
              <w:t>Vollgeschosszahl</w:t>
            </w:r>
          </w:p>
        </w:tc>
        <w:tc>
          <w:tcPr>
            <w:tcW w:w="2693" w:type="dxa"/>
            <w:shd w:val="clear" w:color="auto" w:fill="auto"/>
          </w:tcPr>
          <w:p w14:paraId="37C963DD" w14:textId="77777777" w:rsidR="00C82D36" w:rsidRPr="00471D6B" w:rsidRDefault="00C82D36" w:rsidP="004A7CE8">
            <w:pPr>
              <w:keepNext/>
              <w:tabs>
                <w:tab w:val="left" w:pos="540"/>
              </w:tabs>
              <w:rPr>
                <w:szCs w:val="22"/>
              </w:rPr>
            </w:pPr>
            <w:r w:rsidRPr="00471D6B">
              <w:rPr>
                <w:szCs w:val="22"/>
              </w:rPr>
              <w:t>3</w:t>
            </w:r>
          </w:p>
        </w:tc>
        <w:tc>
          <w:tcPr>
            <w:tcW w:w="3969" w:type="dxa"/>
            <w:shd w:val="clear" w:color="auto" w:fill="auto"/>
          </w:tcPr>
          <w:p w14:paraId="4408D726" w14:textId="77777777" w:rsidR="00C82D36" w:rsidRPr="00471D6B" w:rsidRDefault="00C82D36" w:rsidP="004A7CE8">
            <w:pPr>
              <w:keepNext/>
              <w:tabs>
                <w:tab w:val="left" w:pos="540"/>
              </w:tabs>
              <w:rPr>
                <w:szCs w:val="22"/>
              </w:rPr>
            </w:pPr>
            <w:r w:rsidRPr="00471D6B">
              <w:rPr>
                <w:szCs w:val="22"/>
              </w:rPr>
              <w:t>4</w:t>
            </w:r>
          </w:p>
        </w:tc>
      </w:tr>
      <w:tr w:rsidR="00C82D36" w:rsidRPr="00471D6B" w14:paraId="11293392" w14:textId="77777777" w:rsidTr="00D53248">
        <w:tc>
          <w:tcPr>
            <w:tcW w:w="2126" w:type="dxa"/>
            <w:shd w:val="clear" w:color="auto" w:fill="auto"/>
          </w:tcPr>
          <w:p w14:paraId="0A3E8FFD" w14:textId="77777777" w:rsidR="00C82D36" w:rsidRPr="00471D6B" w:rsidRDefault="00C82D36" w:rsidP="004A7CE8">
            <w:pPr>
              <w:keepNext/>
              <w:tabs>
                <w:tab w:val="left" w:pos="540"/>
              </w:tabs>
              <w:rPr>
                <w:szCs w:val="22"/>
              </w:rPr>
            </w:pPr>
            <w:r w:rsidRPr="00471D6B">
              <w:rPr>
                <w:szCs w:val="22"/>
              </w:rPr>
              <w:t>Wohnungsanzahl</w:t>
            </w:r>
          </w:p>
        </w:tc>
        <w:tc>
          <w:tcPr>
            <w:tcW w:w="2693" w:type="dxa"/>
            <w:shd w:val="clear" w:color="auto" w:fill="auto"/>
          </w:tcPr>
          <w:p w14:paraId="1D26A658" w14:textId="77777777" w:rsidR="00C82D36" w:rsidRPr="00471D6B" w:rsidRDefault="00C82D36" w:rsidP="004A7CE8">
            <w:pPr>
              <w:keepNext/>
              <w:tabs>
                <w:tab w:val="left" w:pos="540"/>
              </w:tabs>
              <w:rPr>
                <w:szCs w:val="22"/>
              </w:rPr>
            </w:pPr>
            <w:r w:rsidRPr="00471D6B">
              <w:rPr>
                <w:szCs w:val="22"/>
              </w:rPr>
              <w:t>frei</w:t>
            </w:r>
          </w:p>
        </w:tc>
        <w:tc>
          <w:tcPr>
            <w:tcW w:w="3969" w:type="dxa"/>
            <w:shd w:val="clear" w:color="auto" w:fill="auto"/>
          </w:tcPr>
          <w:p w14:paraId="6EC831BE" w14:textId="77777777" w:rsidR="00C82D36" w:rsidRPr="00471D6B" w:rsidRDefault="00C82D36" w:rsidP="004A7CE8">
            <w:pPr>
              <w:keepNext/>
              <w:tabs>
                <w:tab w:val="left" w:pos="540"/>
              </w:tabs>
              <w:rPr>
                <w:szCs w:val="22"/>
              </w:rPr>
            </w:pPr>
            <w:r w:rsidRPr="00471D6B">
              <w:rPr>
                <w:szCs w:val="22"/>
              </w:rPr>
              <w:t>keine</w:t>
            </w:r>
          </w:p>
        </w:tc>
      </w:tr>
      <w:tr w:rsidR="00C82D36" w:rsidRPr="00471D6B" w14:paraId="26B4DF51" w14:textId="77777777" w:rsidTr="00D53248">
        <w:tc>
          <w:tcPr>
            <w:tcW w:w="2126" w:type="dxa"/>
            <w:shd w:val="clear" w:color="auto" w:fill="auto"/>
          </w:tcPr>
          <w:p w14:paraId="74AC3117" w14:textId="77777777" w:rsidR="00C82D36" w:rsidRPr="00471D6B" w:rsidRDefault="00C82D36" w:rsidP="004A7CE8">
            <w:pPr>
              <w:keepNext/>
              <w:tabs>
                <w:tab w:val="left" w:pos="540"/>
              </w:tabs>
              <w:rPr>
                <w:szCs w:val="22"/>
              </w:rPr>
            </w:pPr>
            <w:r w:rsidRPr="00471D6B">
              <w:rPr>
                <w:szCs w:val="22"/>
              </w:rPr>
              <w:t>Fassadenhöhe</w:t>
            </w:r>
          </w:p>
        </w:tc>
        <w:tc>
          <w:tcPr>
            <w:tcW w:w="2693" w:type="dxa"/>
            <w:shd w:val="clear" w:color="auto" w:fill="auto"/>
          </w:tcPr>
          <w:p w14:paraId="0CE44362" w14:textId="77777777" w:rsidR="00C82D36" w:rsidRPr="00471D6B" w:rsidRDefault="00C82D36" w:rsidP="004A7CE8">
            <w:pPr>
              <w:keepNext/>
              <w:tabs>
                <w:tab w:val="left" w:pos="540"/>
              </w:tabs>
              <w:rPr>
                <w:szCs w:val="22"/>
              </w:rPr>
            </w:pPr>
            <w:r w:rsidRPr="00471D6B">
              <w:rPr>
                <w:szCs w:val="22"/>
              </w:rPr>
              <w:t>10 m</w:t>
            </w:r>
          </w:p>
        </w:tc>
        <w:tc>
          <w:tcPr>
            <w:tcW w:w="3969" w:type="dxa"/>
            <w:shd w:val="clear" w:color="auto" w:fill="auto"/>
          </w:tcPr>
          <w:p w14:paraId="2BF9BC2D" w14:textId="77777777" w:rsidR="00C82D36" w:rsidRPr="00471D6B" w:rsidRDefault="00C82D36" w:rsidP="004A7CE8">
            <w:pPr>
              <w:keepNext/>
              <w:tabs>
                <w:tab w:val="left" w:pos="540"/>
              </w:tabs>
              <w:rPr>
                <w:szCs w:val="22"/>
              </w:rPr>
            </w:pPr>
            <w:r w:rsidRPr="00471D6B">
              <w:rPr>
                <w:szCs w:val="22"/>
              </w:rPr>
              <w:t>Fassadenhöhe = Gebäudehöhe</w:t>
            </w:r>
          </w:p>
        </w:tc>
      </w:tr>
      <w:tr w:rsidR="00C82D36" w:rsidRPr="00471D6B" w14:paraId="67D5F0EF" w14:textId="77777777" w:rsidTr="00D53248">
        <w:tc>
          <w:tcPr>
            <w:tcW w:w="2126" w:type="dxa"/>
            <w:shd w:val="clear" w:color="auto" w:fill="auto"/>
          </w:tcPr>
          <w:p w14:paraId="03E7FF85" w14:textId="77777777" w:rsidR="00C82D36" w:rsidRPr="00471D6B" w:rsidRDefault="00C82D36" w:rsidP="004A7CE8">
            <w:pPr>
              <w:keepNext/>
              <w:tabs>
                <w:tab w:val="left" w:pos="540"/>
              </w:tabs>
              <w:rPr>
                <w:szCs w:val="22"/>
              </w:rPr>
            </w:pPr>
            <w:r w:rsidRPr="00471D6B">
              <w:rPr>
                <w:szCs w:val="22"/>
              </w:rPr>
              <w:t>Gebäudehöhe</w:t>
            </w:r>
          </w:p>
        </w:tc>
        <w:tc>
          <w:tcPr>
            <w:tcW w:w="2693" w:type="dxa"/>
            <w:shd w:val="clear" w:color="auto" w:fill="auto"/>
          </w:tcPr>
          <w:p w14:paraId="764243AA" w14:textId="77777777" w:rsidR="00C82D36" w:rsidRPr="00471D6B" w:rsidRDefault="00C82D36" w:rsidP="004A7CE8">
            <w:pPr>
              <w:keepNext/>
              <w:tabs>
                <w:tab w:val="left" w:pos="540"/>
              </w:tabs>
              <w:rPr>
                <w:szCs w:val="22"/>
              </w:rPr>
            </w:pPr>
            <w:r w:rsidRPr="00471D6B">
              <w:rPr>
                <w:szCs w:val="22"/>
              </w:rPr>
              <w:t>13.5 m</w:t>
            </w:r>
          </w:p>
        </w:tc>
        <w:tc>
          <w:tcPr>
            <w:tcW w:w="3969" w:type="dxa"/>
            <w:shd w:val="clear" w:color="auto" w:fill="auto"/>
          </w:tcPr>
          <w:p w14:paraId="672AD35B" w14:textId="00A3DDCE" w:rsidR="00C82D36" w:rsidRPr="00471D6B" w:rsidRDefault="00C82D36" w:rsidP="004A7CE8">
            <w:pPr>
              <w:keepNext/>
              <w:tabs>
                <w:tab w:val="left" w:pos="540"/>
              </w:tabs>
              <w:rPr>
                <w:szCs w:val="22"/>
              </w:rPr>
            </w:pPr>
            <w:r w:rsidRPr="00471D6B">
              <w:rPr>
                <w:szCs w:val="22"/>
              </w:rPr>
              <w:t>13.</w:t>
            </w:r>
            <w:r w:rsidR="003F3B53">
              <w:rPr>
                <w:szCs w:val="22"/>
              </w:rPr>
              <w:t>5</w:t>
            </w:r>
            <w:r w:rsidRPr="00471D6B">
              <w:rPr>
                <w:szCs w:val="22"/>
              </w:rPr>
              <w:t xml:space="preserve"> m Bereich A</w:t>
            </w:r>
          </w:p>
          <w:p w14:paraId="70FB3AF9" w14:textId="77777777" w:rsidR="00C82D36" w:rsidRPr="00471D6B" w:rsidRDefault="00C82D36" w:rsidP="004A7CE8">
            <w:pPr>
              <w:keepNext/>
              <w:tabs>
                <w:tab w:val="left" w:pos="540"/>
              </w:tabs>
              <w:rPr>
                <w:szCs w:val="22"/>
              </w:rPr>
            </w:pPr>
            <w:r w:rsidRPr="00471D6B">
              <w:rPr>
                <w:szCs w:val="22"/>
              </w:rPr>
              <w:t>12 m Bereich B</w:t>
            </w:r>
          </w:p>
          <w:p w14:paraId="71125864" w14:textId="77777777" w:rsidR="00C82D36" w:rsidRPr="00471D6B" w:rsidRDefault="00C82D36" w:rsidP="004A7CE8">
            <w:pPr>
              <w:keepNext/>
              <w:tabs>
                <w:tab w:val="left" w:pos="540"/>
              </w:tabs>
              <w:rPr>
                <w:szCs w:val="22"/>
              </w:rPr>
            </w:pPr>
            <w:r w:rsidRPr="00471D6B">
              <w:rPr>
                <w:szCs w:val="22"/>
              </w:rPr>
              <w:t>7.5 m Bereich C</w:t>
            </w:r>
          </w:p>
        </w:tc>
      </w:tr>
      <w:tr w:rsidR="00C82D36" w:rsidRPr="00471D6B" w14:paraId="4590A505" w14:textId="77777777" w:rsidTr="00D53248">
        <w:tc>
          <w:tcPr>
            <w:tcW w:w="2126" w:type="dxa"/>
            <w:shd w:val="clear" w:color="auto" w:fill="auto"/>
          </w:tcPr>
          <w:p w14:paraId="1588DD5D" w14:textId="77777777" w:rsidR="00C82D36" w:rsidRPr="00471D6B" w:rsidRDefault="00C82D36" w:rsidP="004A7CE8">
            <w:pPr>
              <w:keepNext/>
              <w:tabs>
                <w:tab w:val="left" w:pos="540"/>
              </w:tabs>
              <w:rPr>
                <w:szCs w:val="22"/>
              </w:rPr>
            </w:pPr>
            <w:r w:rsidRPr="00471D6B">
              <w:rPr>
                <w:szCs w:val="22"/>
              </w:rPr>
              <w:t>Gebäudelänge</w:t>
            </w:r>
          </w:p>
        </w:tc>
        <w:tc>
          <w:tcPr>
            <w:tcW w:w="2693" w:type="dxa"/>
            <w:shd w:val="clear" w:color="auto" w:fill="auto"/>
          </w:tcPr>
          <w:p w14:paraId="3EA0F8C6" w14:textId="77777777" w:rsidR="00C82D36" w:rsidRPr="00471D6B" w:rsidRDefault="00C82D36" w:rsidP="004A7CE8">
            <w:pPr>
              <w:keepNext/>
              <w:tabs>
                <w:tab w:val="left" w:pos="540"/>
              </w:tabs>
              <w:rPr>
                <w:szCs w:val="22"/>
              </w:rPr>
            </w:pPr>
            <w:r w:rsidRPr="00471D6B">
              <w:rPr>
                <w:szCs w:val="22"/>
              </w:rPr>
              <w:t>40 m</w:t>
            </w:r>
          </w:p>
        </w:tc>
        <w:tc>
          <w:tcPr>
            <w:tcW w:w="3969" w:type="dxa"/>
            <w:shd w:val="clear" w:color="auto" w:fill="auto"/>
          </w:tcPr>
          <w:p w14:paraId="4074A26A" w14:textId="0DACC12F" w:rsidR="00C82D36" w:rsidRPr="00471D6B" w:rsidRDefault="00C82D36" w:rsidP="004A7CE8">
            <w:pPr>
              <w:keepNext/>
              <w:tabs>
                <w:tab w:val="left" w:pos="540"/>
              </w:tabs>
              <w:rPr>
                <w:szCs w:val="22"/>
              </w:rPr>
            </w:pPr>
            <w:r w:rsidRPr="00471D6B">
              <w:rPr>
                <w:szCs w:val="22"/>
              </w:rPr>
              <w:t>9</w:t>
            </w:r>
            <w:r w:rsidR="005142B2">
              <w:rPr>
                <w:szCs w:val="22"/>
              </w:rPr>
              <w:t>1</w:t>
            </w:r>
            <w:r w:rsidRPr="00471D6B">
              <w:rPr>
                <w:szCs w:val="22"/>
              </w:rPr>
              <w:t xml:space="preserve"> m B</w:t>
            </w:r>
            <w:r w:rsidR="005142B2">
              <w:rPr>
                <w:szCs w:val="22"/>
              </w:rPr>
              <w:t>aub</w:t>
            </w:r>
            <w:r w:rsidRPr="00471D6B">
              <w:rPr>
                <w:szCs w:val="22"/>
              </w:rPr>
              <w:t>ereich A</w:t>
            </w:r>
          </w:p>
          <w:p w14:paraId="28116471" w14:textId="6E9CB538" w:rsidR="005142B2" w:rsidRDefault="005142B2" w:rsidP="004A7CE8">
            <w:pPr>
              <w:keepNext/>
              <w:tabs>
                <w:tab w:val="left" w:pos="540"/>
              </w:tabs>
              <w:rPr>
                <w:szCs w:val="22"/>
              </w:rPr>
            </w:pPr>
            <w:r>
              <w:rPr>
                <w:szCs w:val="22"/>
              </w:rPr>
              <w:t>21 m Baubereich B1</w:t>
            </w:r>
          </w:p>
          <w:p w14:paraId="55879838" w14:textId="3A0A12C8" w:rsidR="00C82D36" w:rsidRPr="00471D6B" w:rsidRDefault="005142B2" w:rsidP="004A7CE8">
            <w:pPr>
              <w:keepNext/>
              <w:tabs>
                <w:tab w:val="left" w:pos="540"/>
              </w:tabs>
              <w:rPr>
                <w:szCs w:val="22"/>
              </w:rPr>
            </w:pPr>
            <w:r>
              <w:rPr>
                <w:szCs w:val="22"/>
              </w:rPr>
              <w:t>30</w:t>
            </w:r>
            <w:r w:rsidR="00C82D36" w:rsidRPr="00471D6B">
              <w:rPr>
                <w:szCs w:val="22"/>
              </w:rPr>
              <w:t xml:space="preserve"> m </w:t>
            </w:r>
            <w:r>
              <w:rPr>
                <w:szCs w:val="22"/>
              </w:rPr>
              <w:t>Baub</w:t>
            </w:r>
            <w:r w:rsidR="00C82D36" w:rsidRPr="00471D6B">
              <w:rPr>
                <w:szCs w:val="22"/>
              </w:rPr>
              <w:t>ereich B</w:t>
            </w:r>
            <w:r>
              <w:rPr>
                <w:szCs w:val="22"/>
              </w:rPr>
              <w:t>2</w:t>
            </w:r>
          </w:p>
          <w:p w14:paraId="4DE782C5" w14:textId="12BAE9D9" w:rsidR="00C82D36" w:rsidRPr="00471D6B" w:rsidRDefault="00C82D36" w:rsidP="004A7CE8">
            <w:pPr>
              <w:keepNext/>
              <w:tabs>
                <w:tab w:val="left" w:pos="540"/>
              </w:tabs>
              <w:rPr>
                <w:szCs w:val="22"/>
              </w:rPr>
            </w:pPr>
            <w:r w:rsidRPr="00471D6B">
              <w:rPr>
                <w:szCs w:val="22"/>
              </w:rPr>
              <w:t>15 m B</w:t>
            </w:r>
            <w:r w:rsidR="005142B2">
              <w:rPr>
                <w:szCs w:val="22"/>
              </w:rPr>
              <w:t>aub</w:t>
            </w:r>
            <w:r w:rsidRPr="00471D6B">
              <w:rPr>
                <w:szCs w:val="22"/>
              </w:rPr>
              <w:t>ereich C</w:t>
            </w:r>
          </w:p>
        </w:tc>
      </w:tr>
    </w:tbl>
    <w:p w14:paraId="67E95E8F" w14:textId="2D2F957E" w:rsidR="009E23F2" w:rsidRDefault="009E23F2" w:rsidP="00261FDF">
      <w:pPr>
        <w:pStyle w:val="Listenabsatz"/>
        <w:tabs>
          <w:tab w:val="left" w:pos="540"/>
        </w:tabs>
        <w:ind w:left="567"/>
      </w:pPr>
    </w:p>
    <w:p w14:paraId="73E7CEDE" w14:textId="77777777" w:rsidR="00A84E5A" w:rsidRDefault="00A84E5A" w:rsidP="00A84E5A">
      <w:pPr>
        <w:tabs>
          <w:tab w:val="left" w:pos="540"/>
        </w:tabs>
        <w:ind w:left="567"/>
        <w:outlineLvl w:val="0"/>
      </w:pPr>
      <w:r>
        <w:rPr>
          <w:b/>
          <w:bCs/>
          <w:iCs/>
        </w:rPr>
        <w:lastRenderedPageBreak/>
        <w:t>Bebauung</w:t>
      </w:r>
    </w:p>
    <w:p w14:paraId="1EF82186" w14:textId="77777777" w:rsidR="00A84E5A" w:rsidRDefault="00A84E5A" w:rsidP="00A84E5A">
      <w:pPr>
        <w:tabs>
          <w:tab w:val="left" w:pos="540"/>
        </w:tabs>
        <w:ind w:left="567"/>
        <w:outlineLvl w:val="0"/>
        <w:rPr>
          <w:u w:val="single"/>
        </w:rPr>
      </w:pPr>
      <w:r>
        <w:rPr>
          <w:u w:val="single"/>
        </w:rPr>
        <w:t>Städtebauliches Konzept – Qualitätssicherung</w:t>
      </w:r>
    </w:p>
    <w:p w14:paraId="41F43A1D" w14:textId="2328335F" w:rsidR="00484BA5" w:rsidRDefault="00D66EFC" w:rsidP="00B3147A">
      <w:pPr>
        <w:pStyle w:val="Listenabsatz"/>
        <w:numPr>
          <w:ilvl w:val="0"/>
          <w:numId w:val="14"/>
        </w:numPr>
        <w:tabs>
          <w:tab w:val="left" w:pos="540"/>
        </w:tabs>
        <w:jc w:val="left"/>
      </w:pPr>
      <w:r>
        <w:t>Das Volumen des Parking KSBL wird im Baubereich A1 südlich der bestehenden Verwaltungsgebäude platziert. Somit entsteht eine bauliche Leitlinie, welche die Bauten der Gewerbezone mit den Bauten des Spitals</w:t>
      </w:r>
      <w:r w:rsidR="00CE1C04">
        <w:t xml:space="preserve"> – auch des neuen Behandlungstrakts -</w:t>
      </w:r>
      <w:r>
        <w:t xml:space="preserve"> verbindet.</w:t>
      </w:r>
    </w:p>
    <w:p w14:paraId="3D868FCA" w14:textId="11A74AC2" w:rsidR="00CE1C04" w:rsidRDefault="00D66EFC" w:rsidP="00EE0D38">
      <w:pPr>
        <w:pStyle w:val="Listenabsatz"/>
        <w:numPr>
          <w:ilvl w:val="0"/>
          <w:numId w:val="14"/>
        </w:numPr>
        <w:tabs>
          <w:tab w:val="left" w:pos="540"/>
        </w:tabs>
      </w:pPr>
      <w:r>
        <w:t>Das Bauvolumen der eingehausten Zufahrtsrampe im Baubereich A2 tritt als Nebenvolumen</w:t>
      </w:r>
      <w:r w:rsidR="00CE1C04">
        <w:t xml:space="preserve"> </w:t>
      </w:r>
      <w:r w:rsidR="000F3AD8">
        <w:t xml:space="preserve">zurückhaltend </w:t>
      </w:r>
      <w:r>
        <w:t xml:space="preserve">in Erscheinung. </w:t>
      </w:r>
    </w:p>
    <w:p w14:paraId="7395644E" w14:textId="4E7E4A23" w:rsidR="00A84E5A" w:rsidRDefault="00A84E5A" w:rsidP="00A84E5A">
      <w:pPr>
        <w:pStyle w:val="Listenabsatz"/>
        <w:numPr>
          <w:ilvl w:val="0"/>
          <w:numId w:val="14"/>
        </w:numPr>
        <w:tabs>
          <w:tab w:val="left" w:pos="540"/>
        </w:tabs>
        <w:jc w:val="left"/>
      </w:pPr>
      <w:r>
        <w:t>Für die Qualitätssicherung der städtebaulichen Einpassung w</w:t>
      </w:r>
      <w:r w:rsidR="004B019C">
        <w:t xml:space="preserve">ird </w:t>
      </w:r>
      <w:r>
        <w:t xml:space="preserve">in § 5 Abs. 1 QP-Reglement </w:t>
      </w:r>
      <w:r w:rsidR="004B019C">
        <w:t xml:space="preserve">folgende Bestimmung </w:t>
      </w:r>
      <w:r>
        <w:t>aufgenommen</w:t>
      </w:r>
      <w:r w:rsidR="00B2202D">
        <w:t>:</w:t>
      </w:r>
    </w:p>
    <w:p w14:paraId="4B108194" w14:textId="5D074C9F" w:rsidR="00CE1C04" w:rsidRPr="004B019C" w:rsidRDefault="00CE1C04" w:rsidP="00CE1C04">
      <w:pPr>
        <w:pStyle w:val="Listenabsatz"/>
        <w:tabs>
          <w:tab w:val="left" w:pos="540"/>
        </w:tabs>
        <w:ind w:left="927"/>
        <w:rPr>
          <w:i/>
        </w:rPr>
      </w:pPr>
      <w:r>
        <w:t>«</w:t>
      </w:r>
      <w:r w:rsidR="004B019C" w:rsidRPr="004B019C">
        <w:rPr>
          <w:i/>
        </w:rPr>
        <w:t xml:space="preserve">Haupt- und </w:t>
      </w:r>
      <w:r w:rsidRPr="004B019C">
        <w:rPr>
          <w:i/>
        </w:rPr>
        <w:t>Nebenbauten sind strukturell, volumetrisch und gestalterisch aufeinander und in ihrem Zusammenhang mit der baulichen und landschaftlichen Umgebung abzustimmen, so dass eine ausgewogene Gesamtwirkung entsteht. Der Stadt Liestal steht ein Mitspracherecht betreffend Materialisierung und Gestaltung der Fassaden der Hauptbauten zu.</w:t>
      </w:r>
      <w:r w:rsidR="004B019C">
        <w:rPr>
          <w:i/>
        </w:rPr>
        <w:t xml:space="preserve"> </w:t>
      </w:r>
      <w:r w:rsidRPr="004B019C">
        <w:rPr>
          <w:i/>
        </w:rPr>
        <w:t>Vor der Einreichung des Baugesuchs sind dem Stadtbauamt Varianten</w:t>
      </w:r>
    </w:p>
    <w:p w14:paraId="69BB654E" w14:textId="6333650F" w:rsidR="00CE1C04" w:rsidRDefault="00CE1C04" w:rsidP="00CE1C04">
      <w:pPr>
        <w:pStyle w:val="Listenabsatz"/>
        <w:tabs>
          <w:tab w:val="left" w:pos="540"/>
        </w:tabs>
        <w:ind w:left="927"/>
        <w:jc w:val="left"/>
      </w:pPr>
      <w:r w:rsidRPr="004B019C">
        <w:rPr>
          <w:i/>
        </w:rPr>
        <w:t>einzureichen und zu diskutieren.</w:t>
      </w:r>
      <w:r w:rsidR="004B019C">
        <w:t>»</w:t>
      </w:r>
    </w:p>
    <w:p w14:paraId="675315A6" w14:textId="77777777" w:rsidR="00A84E5A" w:rsidRPr="000D521F" w:rsidRDefault="00A84E5A" w:rsidP="00F534A9">
      <w:pPr>
        <w:ind w:left="567"/>
      </w:pPr>
    </w:p>
    <w:p w14:paraId="797269E7" w14:textId="77777777" w:rsidR="005F2BC6" w:rsidRDefault="005F2BC6" w:rsidP="005F2BC6">
      <w:pPr>
        <w:tabs>
          <w:tab w:val="left" w:pos="540"/>
        </w:tabs>
        <w:ind w:left="567"/>
        <w:outlineLvl w:val="0"/>
      </w:pPr>
      <w:r>
        <w:rPr>
          <w:u w:val="single"/>
        </w:rPr>
        <w:t>Hindernisfreie Bauweise</w:t>
      </w:r>
    </w:p>
    <w:p w14:paraId="33B2EA76" w14:textId="4E935C68" w:rsidR="005F2BC6" w:rsidRDefault="005F2BC6" w:rsidP="005F2BC6">
      <w:pPr>
        <w:pStyle w:val="Listenabsatz"/>
        <w:numPr>
          <w:ilvl w:val="0"/>
          <w:numId w:val="14"/>
        </w:numPr>
        <w:tabs>
          <w:tab w:val="left" w:pos="540"/>
        </w:tabs>
        <w:jc w:val="left"/>
      </w:pPr>
      <w:r>
        <w:t xml:space="preserve">Im QP-Reglement ist keine Regelung notwendig, da dies im </w:t>
      </w:r>
      <w:r w:rsidR="000F3AD8">
        <w:t>kant</w:t>
      </w:r>
      <w:r w:rsidR="00B10EE0">
        <w:t>onalen</w:t>
      </w:r>
      <w:r w:rsidR="000F3AD8">
        <w:t xml:space="preserve"> Raumplanungs- und Baugesetz </w:t>
      </w:r>
      <w:r w:rsidR="00B10EE0">
        <w:t>(</w:t>
      </w:r>
      <w:r>
        <w:t>RBG</w:t>
      </w:r>
      <w:r w:rsidR="00B10EE0">
        <w:t>)</w:t>
      </w:r>
      <w:r>
        <w:t xml:space="preserve"> abschliessend geregelt ist.</w:t>
      </w:r>
    </w:p>
    <w:p w14:paraId="4088C07D" w14:textId="47FF0E2F" w:rsidR="00845640" w:rsidRDefault="00845640" w:rsidP="005F2BC6">
      <w:pPr>
        <w:tabs>
          <w:tab w:val="left" w:pos="540"/>
        </w:tabs>
        <w:ind w:left="567"/>
      </w:pPr>
    </w:p>
    <w:p w14:paraId="1ECFFFF0" w14:textId="77777777" w:rsidR="00A55129" w:rsidRDefault="00A55129" w:rsidP="005F2BC6">
      <w:pPr>
        <w:tabs>
          <w:tab w:val="left" w:pos="540"/>
        </w:tabs>
        <w:ind w:left="567"/>
      </w:pPr>
    </w:p>
    <w:p w14:paraId="594D4F1B" w14:textId="77777777" w:rsidR="00384C9B" w:rsidRPr="00384C9B" w:rsidRDefault="00384C9B" w:rsidP="00384C9B">
      <w:pPr>
        <w:ind w:left="567"/>
        <w:rPr>
          <w:b/>
        </w:rPr>
      </w:pPr>
      <w:r w:rsidRPr="00384C9B">
        <w:rPr>
          <w:b/>
        </w:rPr>
        <w:t>Aussenraumgestaltung</w:t>
      </w:r>
    </w:p>
    <w:p w14:paraId="316A45B9" w14:textId="77777777" w:rsidR="000F3AD8" w:rsidRPr="000F3AD8" w:rsidRDefault="000F3AD8" w:rsidP="000F3AD8">
      <w:pPr>
        <w:pStyle w:val="Listenabsatz"/>
        <w:numPr>
          <w:ilvl w:val="0"/>
          <w:numId w:val="14"/>
        </w:numPr>
      </w:pPr>
      <w:r w:rsidRPr="000F3AD8">
        <w:t>Neu entsteht ein öffentlicher Parkbereich zwischen den Verwaltungsbauten und der Einfamilienhäuser entlang des Schöntalwegs und bildet den zwischenräumlichen Abschluss gegen Norden.</w:t>
      </w:r>
    </w:p>
    <w:p w14:paraId="55019C67" w14:textId="77777777" w:rsidR="000F3AD8" w:rsidRPr="000F3AD8" w:rsidRDefault="000F3AD8" w:rsidP="000F3AD8">
      <w:pPr>
        <w:pStyle w:val="Listenabsatz"/>
        <w:numPr>
          <w:ilvl w:val="0"/>
          <w:numId w:val="14"/>
        </w:numPr>
      </w:pPr>
      <w:r w:rsidRPr="000F3AD8">
        <w:t>Im Bereich zwischen dem Parkhaus und dem Verwaltungsgebäude entsteht ein öffentlicher Platz, welcher gleichzeitig die Anbindung an das Spitalareal auf der anderen Seite der Mühlemattstrasse bildet.</w:t>
      </w:r>
    </w:p>
    <w:p w14:paraId="13AED118" w14:textId="6D2BE67C" w:rsidR="00384C9B" w:rsidRDefault="00384C9B" w:rsidP="00384C9B">
      <w:pPr>
        <w:pStyle w:val="Listenabsatz"/>
        <w:numPr>
          <w:ilvl w:val="0"/>
          <w:numId w:val="14"/>
        </w:numPr>
      </w:pPr>
      <w:r>
        <w:t>In § 6 QP-Reglement wird die Gestaltung der öffentlichen Flächen geregelt</w:t>
      </w:r>
      <w:r w:rsidR="000E501E">
        <w:t>:</w:t>
      </w:r>
    </w:p>
    <w:p w14:paraId="095F150F" w14:textId="17B471E4" w:rsidR="000E501E" w:rsidRDefault="000E501E" w:rsidP="000E501E">
      <w:pPr>
        <w:pStyle w:val="Listenabsatz"/>
        <w:ind w:left="927"/>
      </w:pPr>
      <w:r>
        <w:t>«</w:t>
      </w:r>
      <w:r w:rsidRPr="00A5355E">
        <w:rPr>
          <w:i/>
        </w:rPr>
        <w:t>Die Grünflächen sind als gestaltete Bereiche mit hoher ökologischer Qualität (</w:t>
      </w:r>
      <w:proofErr w:type="spellStart"/>
      <w:r w:rsidRPr="00A5355E">
        <w:rPr>
          <w:i/>
        </w:rPr>
        <w:t>Ruderalflächen</w:t>
      </w:r>
      <w:proofErr w:type="spellEnd"/>
      <w:r w:rsidRPr="00A5355E">
        <w:rPr>
          <w:i/>
        </w:rPr>
        <w:t xml:space="preserve"> und dergl.) sowie als Aufenthalts- und Begegnungsort auszugestalten.</w:t>
      </w:r>
      <w:r>
        <w:t>»</w:t>
      </w:r>
    </w:p>
    <w:p w14:paraId="0081F2E0" w14:textId="55D495ED" w:rsidR="00CD5999" w:rsidRDefault="00A64A8D" w:rsidP="00A64A8D">
      <w:pPr>
        <w:pStyle w:val="Listenabsatz"/>
        <w:ind w:left="927"/>
      </w:pPr>
      <w:r>
        <w:t>«</w:t>
      </w:r>
      <w:r w:rsidRPr="00A64A8D">
        <w:rPr>
          <w:i/>
        </w:rPr>
        <w:t>Die Bepflanzungen sind sachgerecht sowie dauerhaft zu unterhalten und extensiv zu pflegen. Bei Abgang sind Bäume zu ersetzen</w:t>
      </w:r>
      <w:r>
        <w:t>.»</w:t>
      </w:r>
    </w:p>
    <w:p w14:paraId="57888B73" w14:textId="7EC2B20D" w:rsidR="00A64A8D" w:rsidRDefault="00A64A8D" w:rsidP="00A64A8D">
      <w:pPr>
        <w:pStyle w:val="Listenabsatz"/>
        <w:ind w:left="927"/>
      </w:pPr>
      <w:r>
        <w:t>«</w:t>
      </w:r>
      <w:r w:rsidRPr="00A64A8D">
        <w:rPr>
          <w:i/>
        </w:rPr>
        <w:t>Im Rahmen des Baugesuchsverfahrens ist der Nachweis zu erbringen, dass die Vorgaben der Quartierplanvorschriften zur Umgebungsgestaltung eingehalten werden</w:t>
      </w:r>
      <w:r>
        <w:t>.»</w:t>
      </w:r>
    </w:p>
    <w:p w14:paraId="4E3EABB1" w14:textId="77777777" w:rsidR="00EF57C1" w:rsidRDefault="00EF57C1" w:rsidP="005F2BC6">
      <w:pPr>
        <w:tabs>
          <w:tab w:val="left" w:pos="540"/>
        </w:tabs>
        <w:ind w:left="567"/>
      </w:pPr>
    </w:p>
    <w:p w14:paraId="554D72ED" w14:textId="77777777" w:rsidR="00845640" w:rsidRDefault="00845640" w:rsidP="005F2BC6">
      <w:pPr>
        <w:tabs>
          <w:tab w:val="left" w:pos="540"/>
        </w:tabs>
        <w:ind w:left="567"/>
      </w:pPr>
    </w:p>
    <w:p w14:paraId="173ECED5" w14:textId="098FA458" w:rsidR="0083604E" w:rsidRPr="0083604E" w:rsidRDefault="005C13E6" w:rsidP="0083604E">
      <w:pPr>
        <w:ind w:left="567"/>
        <w:rPr>
          <w:b/>
          <w:szCs w:val="22"/>
        </w:rPr>
      </w:pPr>
      <w:r>
        <w:rPr>
          <w:b/>
          <w:szCs w:val="22"/>
        </w:rPr>
        <w:t>Auswirkungen auf die d</w:t>
      </w:r>
      <w:r w:rsidR="0083604E" w:rsidRPr="0083604E">
        <w:rPr>
          <w:b/>
          <w:szCs w:val="22"/>
        </w:rPr>
        <w:t>emographische Entwicklung</w:t>
      </w:r>
    </w:p>
    <w:p w14:paraId="7868C4EF" w14:textId="77777777" w:rsidR="005C13E6" w:rsidRDefault="005C13E6" w:rsidP="005C13E6">
      <w:pPr>
        <w:pStyle w:val="Listenabsatz"/>
        <w:numPr>
          <w:ilvl w:val="0"/>
          <w:numId w:val="14"/>
        </w:numPr>
        <w:tabs>
          <w:tab w:val="left" w:pos="540"/>
        </w:tabs>
        <w:jc w:val="left"/>
      </w:pPr>
      <w:r>
        <w:t>Keine, da keine Wohnnutzung</w:t>
      </w:r>
      <w:r w:rsidR="00D3563A">
        <w:t>.</w:t>
      </w:r>
    </w:p>
    <w:p w14:paraId="60C0EC24" w14:textId="4B64F85E" w:rsidR="005C13E6" w:rsidRDefault="005C13E6" w:rsidP="005C13E6">
      <w:pPr>
        <w:tabs>
          <w:tab w:val="left" w:pos="540"/>
        </w:tabs>
        <w:ind w:left="567"/>
        <w:rPr>
          <w:b/>
        </w:rPr>
      </w:pPr>
    </w:p>
    <w:p w14:paraId="7B991D7D" w14:textId="77777777" w:rsidR="00085536" w:rsidRDefault="00085536" w:rsidP="005C13E6">
      <w:pPr>
        <w:tabs>
          <w:tab w:val="left" w:pos="540"/>
        </w:tabs>
        <w:ind w:left="567"/>
        <w:rPr>
          <w:b/>
        </w:rPr>
      </w:pPr>
    </w:p>
    <w:p w14:paraId="44138EB5" w14:textId="64300734" w:rsidR="005C13E6" w:rsidRPr="005C13E6" w:rsidRDefault="005C13E6" w:rsidP="005C13E6">
      <w:pPr>
        <w:tabs>
          <w:tab w:val="left" w:pos="540"/>
        </w:tabs>
        <w:ind w:left="567"/>
      </w:pPr>
      <w:r w:rsidRPr="005C13E6">
        <w:rPr>
          <w:b/>
        </w:rPr>
        <w:t>Umweltverträglichkeitsprüfung</w:t>
      </w:r>
    </w:p>
    <w:p w14:paraId="3D569FC7" w14:textId="77777777" w:rsidR="005C13E6" w:rsidRPr="005C13E6" w:rsidRDefault="005C13E6" w:rsidP="005C13E6">
      <w:pPr>
        <w:numPr>
          <w:ilvl w:val="0"/>
          <w:numId w:val="16"/>
        </w:numPr>
        <w:tabs>
          <w:tab w:val="left" w:pos="540"/>
        </w:tabs>
        <w:contextualSpacing/>
      </w:pPr>
      <w:r w:rsidRPr="005C13E6">
        <w:t>Gemäss eidg. Verordnung über die Umweltverträglichkeitsprüfung (UVPV) unterliegen Parkhäuser und -plätze für mehr als 500 Abstellplätze der Pflicht zur Erstellung eines Umweltverträglichkeitsberichtes (UVB) und der Pflicht zur Umweltverträglichkeitsprüfung (UVP).</w:t>
      </w:r>
    </w:p>
    <w:p w14:paraId="3F3C6FF5" w14:textId="77777777" w:rsidR="005C13E6" w:rsidRPr="005C13E6" w:rsidRDefault="005C13E6" w:rsidP="005C13E6">
      <w:pPr>
        <w:numPr>
          <w:ilvl w:val="0"/>
          <w:numId w:val="16"/>
        </w:numPr>
        <w:tabs>
          <w:tab w:val="left" w:pos="540"/>
        </w:tabs>
        <w:contextualSpacing/>
      </w:pPr>
      <w:r w:rsidRPr="005C13E6">
        <w:t>Mit max. 718 Parkplätzen ist das Parkhaus UVP-pflichtig.</w:t>
      </w:r>
    </w:p>
    <w:p w14:paraId="0C9FDB9B" w14:textId="5C493F78" w:rsidR="005C13E6" w:rsidRPr="005C13E6" w:rsidRDefault="005C13E6" w:rsidP="005C13E6">
      <w:pPr>
        <w:numPr>
          <w:ilvl w:val="0"/>
          <w:numId w:val="16"/>
        </w:numPr>
        <w:tabs>
          <w:tab w:val="left" w:pos="540"/>
        </w:tabs>
        <w:contextualSpacing/>
      </w:pPr>
      <w:r w:rsidRPr="005C13E6">
        <w:t xml:space="preserve">Der UVB </w:t>
      </w:r>
      <w:r>
        <w:t>wurde</w:t>
      </w:r>
      <w:r w:rsidRPr="005C13E6">
        <w:t xml:space="preserve"> parallel zur Quartierplanung erarbeitet und liegt vor.</w:t>
      </w:r>
      <w:r>
        <w:t xml:space="preserve"> Die Anliegen der Umweltfachstellen wurden berücksichtigt.</w:t>
      </w:r>
    </w:p>
    <w:p w14:paraId="4ED2BD98" w14:textId="40F6D46D" w:rsidR="005C13E6" w:rsidRDefault="005C13E6" w:rsidP="005C13E6">
      <w:pPr>
        <w:numPr>
          <w:ilvl w:val="0"/>
          <w:numId w:val="16"/>
        </w:numPr>
        <w:tabs>
          <w:tab w:val="left" w:pos="540"/>
        </w:tabs>
        <w:contextualSpacing/>
      </w:pPr>
      <w:r>
        <w:t>Die Umweltverträglichkeitsprüfung (UVP) wurde der Stadt mit Schreiben vom 23. Juni 2021 zugestellt.</w:t>
      </w:r>
    </w:p>
    <w:p w14:paraId="584022CD" w14:textId="1EB5B0E4" w:rsidR="005C13E6" w:rsidRDefault="002C506F" w:rsidP="00136B49">
      <w:pPr>
        <w:pStyle w:val="Listenabsatz"/>
        <w:numPr>
          <w:ilvl w:val="0"/>
          <w:numId w:val="16"/>
        </w:numPr>
        <w:tabs>
          <w:tab w:val="left" w:pos="540"/>
        </w:tabs>
      </w:pPr>
      <w:r>
        <w:lastRenderedPageBreak/>
        <w:t>Die Empfehlung</w:t>
      </w:r>
      <w:r w:rsidR="00136B49">
        <w:t xml:space="preserve"> aus der UVP</w:t>
      </w:r>
      <w:r>
        <w:t>, eine Bestimmung im Quartierplanreglement aufzunehmen, die den UVB und die UVP mit den formulierten Auflagen und Bedingungen als verbindliche Grundlagen für die Realisierung des Vorhabens bezeichnen, wurde umgesetzt.</w:t>
      </w:r>
    </w:p>
    <w:p w14:paraId="3A02830B" w14:textId="49D48104" w:rsidR="005C13E6" w:rsidRDefault="005C13E6" w:rsidP="005C13E6">
      <w:pPr>
        <w:numPr>
          <w:ilvl w:val="0"/>
          <w:numId w:val="16"/>
        </w:numPr>
        <w:tabs>
          <w:tab w:val="left" w:pos="540"/>
        </w:tabs>
        <w:contextualSpacing/>
      </w:pPr>
      <w:r>
        <w:t xml:space="preserve">Der UVB und die UVP sind zusammen mit der Quartierplanung nach dem Beschluss des Einwohnerrats während 30 Tagen öffentlich aufzulegen. </w:t>
      </w:r>
    </w:p>
    <w:p w14:paraId="383F5512" w14:textId="70AF734B" w:rsidR="005C13E6" w:rsidRDefault="005C13E6" w:rsidP="00F534A9">
      <w:pPr>
        <w:ind w:left="567"/>
        <w:rPr>
          <w:szCs w:val="22"/>
        </w:rPr>
      </w:pPr>
    </w:p>
    <w:p w14:paraId="15E709B2" w14:textId="5B6BB878" w:rsidR="005C13E6" w:rsidRDefault="005C13E6" w:rsidP="00F534A9">
      <w:pPr>
        <w:ind w:left="567"/>
        <w:rPr>
          <w:szCs w:val="22"/>
        </w:rPr>
      </w:pPr>
    </w:p>
    <w:p w14:paraId="53272CE3" w14:textId="663F29E8" w:rsidR="000B0A6C" w:rsidRPr="000B0A6C" w:rsidRDefault="000B0A6C" w:rsidP="000B0A6C">
      <w:pPr>
        <w:ind w:left="567"/>
        <w:rPr>
          <w:szCs w:val="22"/>
        </w:rPr>
      </w:pPr>
      <w:bookmarkStart w:id="3" w:name="_Toc353459624"/>
      <w:bookmarkStart w:id="4" w:name="_Toc413859926"/>
      <w:r>
        <w:rPr>
          <w:b/>
        </w:rPr>
        <w:t>V</w:t>
      </w:r>
      <w:r w:rsidRPr="000B0A6C">
        <w:rPr>
          <w:b/>
        </w:rPr>
        <w:t>erkehr</w:t>
      </w:r>
      <w:bookmarkEnd w:id="3"/>
      <w:bookmarkEnd w:id="4"/>
    </w:p>
    <w:p w14:paraId="20F1D37D" w14:textId="77777777" w:rsidR="000B0A6C" w:rsidRPr="000B0A6C" w:rsidRDefault="000B0A6C" w:rsidP="000B0A6C">
      <w:pPr>
        <w:tabs>
          <w:tab w:val="left" w:pos="540"/>
        </w:tabs>
        <w:ind w:left="567"/>
        <w:contextualSpacing/>
        <w:rPr>
          <w:bCs/>
          <w:u w:val="single"/>
        </w:rPr>
      </w:pPr>
      <w:bookmarkStart w:id="5" w:name="_Toc413859927"/>
      <w:r w:rsidRPr="000B0A6C">
        <w:rPr>
          <w:bCs/>
          <w:u w:val="single"/>
        </w:rPr>
        <w:t>Erschliessung motorisierter Individualverkehr</w:t>
      </w:r>
      <w:bookmarkStart w:id="6" w:name="_Toc413859928"/>
      <w:bookmarkEnd w:id="5"/>
    </w:p>
    <w:p w14:paraId="784B1FC6" w14:textId="77777777" w:rsidR="000B0A6C" w:rsidRPr="000B0A6C" w:rsidRDefault="000B0A6C" w:rsidP="000B0A6C">
      <w:pPr>
        <w:tabs>
          <w:tab w:val="left" w:pos="540"/>
        </w:tabs>
        <w:ind w:left="567"/>
        <w:contextualSpacing/>
        <w:rPr>
          <w:bCs/>
          <w:i/>
        </w:rPr>
      </w:pPr>
      <w:r w:rsidRPr="000B0A6C">
        <w:rPr>
          <w:bCs/>
          <w:i/>
        </w:rPr>
        <w:t>Zubringer</w:t>
      </w:r>
      <w:bookmarkEnd w:id="6"/>
    </w:p>
    <w:p w14:paraId="750EE610" w14:textId="77777777" w:rsidR="000B0A6C" w:rsidRPr="000B0A6C" w:rsidRDefault="000B0A6C" w:rsidP="000B0A6C">
      <w:pPr>
        <w:numPr>
          <w:ilvl w:val="0"/>
          <w:numId w:val="16"/>
        </w:numPr>
        <w:tabs>
          <w:tab w:val="left" w:pos="540"/>
        </w:tabs>
        <w:contextualSpacing/>
      </w:pPr>
      <w:r w:rsidRPr="000B0A6C">
        <w:t>Der motorisierte Individualverkehr (MIV) erreicht das Parkhaus des KSBL von der Autobahn A22 über die Rheinstrasse und die Mühlemattstrasse. Seit August 2017 gilt in der Mühlemattstrasse das Tempolimit 30 km/h.</w:t>
      </w:r>
    </w:p>
    <w:p w14:paraId="579CECD2" w14:textId="77777777" w:rsidR="000B0A6C" w:rsidRPr="000B0A6C" w:rsidRDefault="000B0A6C" w:rsidP="000B0A6C">
      <w:pPr>
        <w:numPr>
          <w:ilvl w:val="0"/>
          <w:numId w:val="16"/>
        </w:numPr>
        <w:tabs>
          <w:tab w:val="left" w:pos="540"/>
        </w:tabs>
        <w:contextualSpacing/>
      </w:pPr>
      <w:r w:rsidRPr="000B0A6C">
        <w:t>Mitarbeitende, Besuchende und Patienten aus der Region nutzen den Anschluss Liestal Nord (Wegweisung zum Spital), lediglich der Verkehr aus Liestal und den umliegenden Gemeinden nutzt alternative Zufahrtswege.</w:t>
      </w:r>
    </w:p>
    <w:p w14:paraId="3A361B9E" w14:textId="45E2EB1C" w:rsidR="000B0A6C" w:rsidRPr="000B0A6C" w:rsidRDefault="000B0A6C" w:rsidP="000B0A6C">
      <w:pPr>
        <w:numPr>
          <w:ilvl w:val="0"/>
          <w:numId w:val="16"/>
        </w:numPr>
        <w:tabs>
          <w:tab w:val="left" w:pos="540"/>
        </w:tabs>
        <w:contextualSpacing/>
      </w:pPr>
      <w:r w:rsidRPr="000B0A6C">
        <w:t>Die Ein- und Ausfahrt ist parallel zur Längsseite des Parkings im Südwesten angeordnet und wird ab der Mühlemattstrasse erschlossen. Der Personenzugang ist an der Nordostseite vorgesehen.</w:t>
      </w:r>
    </w:p>
    <w:p w14:paraId="1193C227" w14:textId="77777777" w:rsidR="001F1503" w:rsidRDefault="000B0A6C" w:rsidP="001F1503">
      <w:pPr>
        <w:numPr>
          <w:ilvl w:val="0"/>
          <w:numId w:val="16"/>
        </w:numPr>
        <w:tabs>
          <w:tab w:val="left" w:pos="540"/>
        </w:tabs>
        <w:contextualSpacing/>
      </w:pPr>
      <w:r w:rsidRPr="000B0A6C">
        <w:t xml:space="preserve">Mit dem Neubau des Parkhauses werden die dezentralen Parkplätze </w:t>
      </w:r>
      <w:r>
        <w:t xml:space="preserve">in der Umgebung </w:t>
      </w:r>
      <w:r w:rsidRPr="000B0A6C">
        <w:t>aufgehoben und das Verkehrsaufkommen wird an einem Ort konzentriert.</w:t>
      </w:r>
    </w:p>
    <w:p w14:paraId="77E160DE" w14:textId="56A5732C" w:rsidR="001F1503" w:rsidRDefault="001F1503" w:rsidP="001F1503">
      <w:pPr>
        <w:tabs>
          <w:tab w:val="left" w:pos="540"/>
        </w:tabs>
        <w:ind w:left="567"/>
        <w:contextualSpacing/>
        <w:rPr>
          <w:u w:val="single"/>
        </w:rPr>
      </w:pPr>
    </w:p>
    <w:p w14:paraId="150CC1A6" w14:textId="69D51B27" w:rsidR="00C500B7" w:rsidRPr="008C6CEB" w:rsidRDefault="00C500B7" w:rsidP="00C500B7">
      <w:pPr>
        <w:tabs>
          <w:tab w:val="left" w:pos="540"/>
        </w:tabs>
        <w:ind w:left="567"/>
        <w:rPr>
          <w:bCs/>
          <w:i/>
        </w:rPr>
      </w:pPr>
      <w:r w:rsidRPr="008C6CEB">
        <w:rPr>
          <w:bCs/>
          <w:i/>
        </w:rPr>
        <w:t>Park</w:t>
      </w:r>
      <w:r w:rsidR="004A1D63">
        <w:rPr>
          <w:bCs/>
          <w:i/>
        </w:rPr>
        <w:t>plätze</w:t>
      </w:r>
    </w:p>
    <w:p w14:paraId="256DACA9" w14:textId="6E22F052" w:rsidR="00C500B7" w:rsidRDefault="004A1D63" w:rsidP="00C500B7">
      <w:pPr>
        <w:numPr>
          <w:ilvl w:val="0"/>
          <w:numId w:val="16"/>
        </w:numPr>
        <w:tabs>
          <w:tab w:val="left" w:pos="540"/>
        </w:tabs>
        <w:contextualSpacing/>
      </w:pPr>
      <w:r>
        <w:t>F</w:t>
      </w:r>
      <w:r w:rsidR="00C500B7" w:rsidRPr="008C6CEB">
        <w:t xml:space="preserve">ür das Spital </w:t>
      </w:r>
      <w:r>
        <w:t xml:space="preserve">sind </w:t>
      </w:r>
      <w:r w:rsidR="00C500B7" w:rsidRPr="008C6CEB">
        <w:t>heute insgesamt 6</w:t>
      </w:r>
      <w:r>
        <w:t>67</w:t>
      </w:r>
      <w:r w:rsidR="00C500B7" w:rsidRPr="008C6CEB">
        <w:t xml:space="preserve"> Parkplätze vorhanden.</w:t>
      </w:r>
    </w:p>
    <w:p w14:paraId="33EDEA91" w14:textId="494C9384" w:rsidR="00C500B7" w:rsidRDefault="00C500B7" w:rsidP="00C500B7">
      <w:pPr>
        <w:tabs>
          <w:tab w:val="left" w:pos="540"/>
        </w:tabs>
        <w:ind w:left="567"/>
        <w:contextualSpacing/>
      </w:pPr>
    </w:p>
    <w:p w14:paraId="19C41CCD" w14:textId="2BEB82D4" w:rsidR="00C500B7" w:rsidRDefault="004A1D63" w:rsidP="00C500B7">
      <w:pPr>
        <w:tabs>
          <w:tab w:val="left" w:pos="540"/>
        </w:tabs>
        <w:ind w:left="567"/>
        <w:contextualSpacing/>
      </w:pPr>
      <w:r>
        <w:rPr>
          <w:noProof/>
        </w:rPr>
        <w:drawing>
          <wp:inline distT="0" distB="0" distL="0" distR="0" wp14:anchorId="0506C12E" wp14:editId="36CA0CF6">
            <wp:extent cx="5359400" cy="3744716"/>
            <wp:effectExtent l="0" t="0" r="0" b="825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377561" cy="3757405"/>
                    </a:xfrm>
                    <a:prstGeom prst="rect">
                      <a:avLst/>
                    </a:prstGeom>
                  </pic:spPr>
                </pic:pic>
              </a:graphicData>
            </a:graphic>
          </wp:inline>
        </w:drawing>
      </w:r>
    </w:p>
    <w:p w14:paraId="5522C411" w14:textId="31C8A5B4" w:rsidR="00C500B7" w:rsidRDefault="00C500B7" w:rsidP="00C500B7">
      <w:pPr>
        <w:tabs>
          <w:tab w:val="left" w:pos="540"/>
        </w:tabs>
        <w:ind w:left="567"/>
        <w:contextualSpacing/>
      </w:pPr>
    </w:p>
    <w:p w14:paraId="2179946E" w14:textId="77777777" w:rsidR="00C500B7" w:rsidRPr="00C500B7" w:rsidRDefault="00C500B7" w:rsidP="00C500B7">
      <w:pPr>
        <w:numPr>
          <w:ilvl w:val="0"/>
          <w:numId w:val="16"/>
        </w:numPr>
        <w:tabs>
          <w:tab w:val="left" w:pos="540"/>
        </w:tabs>
        <w:contextualSpacing/>
      </w:pPr>
      <w:r w:rsidRPr="00C500B7">
        <w:t>Zurzeit wird der Parkplatz auf dem QP-Areal mit den 252 Parkplätzen hauptsächlich von den Mitarbeite</w:t>
      </w:r>
      <w:r>
        <w:t>nden</w:t>
      </w:r>
      <w:r w:rsidRPr="00C500B7">
        <w:t xml:space="preserve"> des KSBL genutzt, dies bei Tag und bei Nacht aufgrund von Schichtarbeit. Der Anteil der Nutzung während der Nacht im Vergleich zur Tagesnut</w:t>
      </w:r>
      <w:r w:rsidRPr="00C500B7">
        <w:lastRenderedPageBreak/>
        <w:t>zung ist deutlich kleiner. Die Mehrheit der Einfahrten erfolgt in den Morgenspitzenstunden zwischen 6:00 bis 8:00 Uhr. Zusätzlich wird der Parkplatz durch Patienten und Besucher sowie externen Ärzten und Zulieferer genutzt.</w:t>
      </w:r>
    </w:p>
    <w:p w14:paraId="503FF216" w14:textId="77777777" w:rsidR="00C500B7" w:rsidRPr="00C500B7" w:rsidRDefault="00C500B7" w:rsidP="00C500B7">
      <w:pPr>
        <w:numPr>
          <w:ilvl w:val="0"/>
          <w:numId w:val="16"/>
        </w:numPr>
        <w:tabs>
          <w:tab w:val="left" w:pos="540"/>
        </w:tabs>
        <w:contextualSpacing/>
      </w:pPr>
      <w:r w:rsidRPr="00C500B7">
        <w:t>Gemäss Berechnung im Verkehrsgutachten ergibt sich ein Parkplatzbedarf von mindestens 702 Parkplätzen. Mit den geplanten 718 PP wird das geforderte Minimum erfüllt.</w:t>
      </w:r>
    </w:p>
    <w:p w14:paraId="403723B0" w14:textId="3A0F1972" w:rsidR="00C500B7" w:rsidRPr="00C500B7" w:rsidRDefault="00B51AAF" w:rsidP="00961D16">
      <w:pPr>
        <w:numPr>
          <w:ilvl w:val="0"/>
          <w:numId w:val="16"/>
        </w:numPr>
        <w:tabs>
          <w:tab w:val="left" w:pos="540"/>
        </w:tabs>
        <w:contextualSpacing/>
      </w:pPr>
      <w:r>
        <w:t xml:space="preserve">Gegenüber dem heutigen Zustand </w:t>
      </w:r>
      <w:r w:rsidR="00C500B7" w:rsidRPr="00C500B7">
        <w:t xml:space="preserve">ergibt sich ein Parkplatz-Zuwachs </w:t>
      </w:r>
      <w:r>
        <w:t>von</w:t>
      </w:r>
      <w:r w:rsidR="00C500B7" w:rsidRPr="00C500B7">
        <w:t xml:space="preserve"> insgesamt 5</w:t>
      </w:r>
      <w:r>
        <w:t>1</w:t>
      </w:r>
      <w:r w:rsidR="00C500B7" w:rsidRPr="00C500B7">
        <w:t xml:space="preserve"> PP</w:t>
      </w:r>
      <w:r w:rsidR="0021661D">
        <w:t xml:space="preserve"> (718 neu – 667 vorhanden)</w:t>
      </w:r>
      <w:r w:rsidR="00C500B7" w:rsidRPr="00C500B7">
        <w:t>.</w:t>
      </w:r>
      <w:r>
        <w:t xml:space="preserve"> </w:t>
      </w:r>
    </w:p>
    <w:p w14:paraId="4FCA3D70" w14:textId="77777777" w:rsidR="00BC292E" w:rsidRDefault="00BC292E" w:rsidP="00C500B7">
      <w:pPr>
        <w:tabs>
          <w:tab w:val="left" w:pos="540"/>
        </w:tabs>
        <w:ind w:left="567"/>
        <w:rPr>
          <w:u w:val="single"/>
        </w:rPr>
      </w:pPr>
    </w:p>
    <w:p w14:paraId="0736F3E7" w14:textId="77777777" w:rsidR="00C500B7" w:rsidRPr="00C500B7" w:rsidRDefault="00C500B7" w:rsidP="00C500B7">
      <w:pPr>
        <w:tabs>
          <w:tab w:val="left" w:pos="540"/>
        </w:tabs>
        <w:ind w:left="567"/>
        <w:rPr>
          <w:bCs/>
          <w:i/>
        </w:rPr>
      </w:pPr>
      <w:r w:rsidRPr="00C500B7">
        <w:rPr>
          <w:bCs/>
          <w:i/>
        </w:rPr>
        <w:t>Oberirdische Parkplätze</w:t>
      </w:r>
    </w:p>
    <w:p w14:paraId="623798FE" w14:textId="4A2B0D5D" w:rsidR="00C500B7" w:rsidRDefault="00C500B7" w:rsidP="00C500B7">
      <w:pPr>
        <w:numPr>
          <w:ilvl w:val="0"/>
          <w:numId w:val="16"/>
        </w:numPr>
        <w:tabs>
          <w:tab w:val="left" w:pos="540"/>
        </w:tabs>
        <w:contextualSpacing/>
      </w:pPr>
      <w:r w:rsidRPr="00C500B7">
        <w:t xml:space="preserve">Im Baubereich B vor dem heutigen Direktionsgebäude sind </w:t>
      </w:r>
      <w:r w:rsidR="001F1503" w:rsidRPr="001F1503">
        <w:t>im Zusammenhang mit den Nutzungen im Baubereich B</w:t>
      </w:r>
      <w:r w:rsidR="001F1503" w:rsidRPr="00C500B7">
        <w:t xml:space="preserve"> </w:t>
      </w:r>
      <w:r w:rsidRPr="00C500B7">
        <w:t>eine geringe Anzahl oberirdische</w:t>
      </w:r>
      <w:r w:rsidR="001F1503">
        <w:t>r</w:t>
      </w:r>
      <w:r w:rsidRPr="00C500B7">
        <w:t xml:space="preserve"> Kurzzeitparkplätze zugelassen. Diese sind untergeordnet zum Langsamverkehr und zur Platzgestaltung zu situieren.</w:t>
      </w:r>
      <w:r w:rsidR="001F1503">
        <w:t xml:space="preserve"> </w:t>
      </w:r>
    </w:p>
    <w:p w14:paraId="065BAA20" w14:textId="77777777" w:rsidR="008E6A2A" w:rsidRPr="00C500B7" w:rsidRDefault="008E6A2A" w:rsidP="00C500B7">
      <w:pPr>
        <w:tabs>
          <w:tab w:val="left" w:pos="540"/>
        </w:tabs>
        <w:ind w:left="567"/>
      </w:pPr>
    </w:p>
    <w:p w14:paraId="1D8C144D" w14:textId="77777777" w:rsidR="00C500B7" w:rsidRPr="00C500B7" w:rsidRDefault="00C500B7" w:rsidP="00C500B7">
      <w:pPr>
        <w:tabs>
          <w:tab w:val="left" w:pos="540"/>
        </w:tabs>
        <w:ind w:left="567"/>
        <w:rPr>
          <w:bCs/>
          <w:i/>
        </w:rPr>
      </w:pPr>
      <w:bookmarkStart w:id="7" w:name="_Toc413859934"/>
      <w:r w:rsidRPr="00C500B7">
        <w:rPr>
          <w:bCs/>
          <w:i/>
        </w:rPr>
        <w:t>Öffentliche Parkplätze</w:t>
      </w:r>
      <w:bookmarkEnd w:id="7"/>
    </w:p>
    <w:p w14:paraId="21F39F32" w14:textId="5872CA52" w:rsidR="00C500B7" w:rsidRPr="00C500B7" w:rsidRDefault="00C500B7" w:rsidP="00C500B7">
      <w:pPr>
        <w:numPr>
          <w:ilvl w:val="0"/>
          <w:numId w:val="16"/>
        </w:numPr>
        <w:tabs>
          <w:tab w:val="left" w:pos="540"/>
        </w:tabs>
        <w:contextualSpacing/>
      </w:pPr>
      <w:r w:rsidRPr="00C500B7">
        <w:t xml:space="preserve">Die Parkplätze </w:t>
      </w:r>
      <w:r w:rsidR="001F1503">
        <w:t xml:space="preserve">im Parking </w:t>
      </w:r>
      <w:r w:rsidRPr="00C500B7">
        <w:t>sind öffentlich zugänglich und benutzbar.</w:t>
      </w:r>
    </w:p>
    <w:p w14:paraId="03FD6782" w14:textId="2340B5DC" w:rsidR="000B0A6C" w:rsidRDefault="000B0A6C" w:rsidP="00F534A9">
      <w:pPr>
        <w:ind w:left="567"/>
        <w:rPr>
          <w:szCs w:val="22"/>
        </w:rPr>
      </w:pPr>
    </w:p>
    <w:p w14:paraId="712D623A" w14:textId="77777777" w:rsidR="00BB5841" w:rsidRPr="00BB5841" w:rsidRDefault="00BB5841" w:rsidP="00BB5841">
      <w:pPr>
        <w:tabs>
          <w:tab w:val="left" w:pos="540"/>
        </w:tabs>
        <w:ind w:left="567"/>
        <w:outlineLvl w:val="0"/>
        <w:rPr>
          <w:bCs/>
          <w:i/>
        </w:rPr>
      </w:pPr>
      <w:r w:rsidRPr="00BB5841">
        <w:rPr>
          <w:bCs/>
          <w:i/>
        </w:rPr>
        <w:t>Ausbau der Erschliessung</w:t>
      </w:r>
    </w:p>
    <w:p w14:paraId="689129AB" w14:textId="77777777" w:rsidR="005E158F" w:rsidRPr="00F37B9C" w:rsidRDefault="005E158F" w:rsidP="005E158F">
      <w:pPr>
        <w:pStyle w:val="Listenabsatz"/>
        <w:numPr>
          <w:ilvl w:val="0"/>
          <w:numId w:val="14"/>
        </w:numPr>
        <w:jc w:val="left"/>
        <w:rPr>
          <w:szCs w:val="24"/>
          <w:lang w:eastAsia="en-US"/>
        </w:rPr>
      </w:pPr>
      <w:r w:rsidRPr="00F37B9C">
        <w:rPr>
          <w:szCs w:val="24"/>
          <w:lang w:eastAsia="en-US"/>
        </w:rPr>
        <w:t>Die Berechnung des künftigen Verkehrsaufkommens respektive des durch das neue Parking KSBL generierten Verkehrs setzt sich zusammen aus dem durch das Spital verursachten Verkehr und der Grundbelastung auf den einzelnen Strassen. Auf allen betrachteten Strassen wird</w:t>
      </w:r>
      <w:r>
        <w:rPr>
          <w:szCs w:val="24"/>
          <w:lang w:eastAsia="en-US"/>
        </w:rPr>
        <w:t xml:space="preserve"> </w:t>
      </w:r>
      <w:r w:rsidRPr="00F37B9C">
        <w:rPr>
          <w:szCs w:val="24"/>
          <w:lang w:eastAsia="en-US"/>
        </w:rPr>
        <w:t xml:space="preserve">künftig eine Zunahme prognostiziert. </w:t>
      </w:r>
    </w:p>
    <w:p w14:paraId="0BEBDB14" w14:textId="77777777" w:rsidR="005E158F" w:rsidRPr="005E78B1" w:rsidRDefault="005E158F" w:rsidP="005E158F">
      <w:pPr>
        <w:pStyle w:val="Listenabsatz"/>
        <w:numPr>
          <w:ilvl w:val="0"/>
          <w:numId w:val="14"/>
        </w:numPr>
        <w:jc w:val="left"/>
        <w:rPr>
          <w:szCs w:val="24"/>
          <w:lang w:eastAsia="en-US"/>
        </w:rPr>
      </w:pPr>
      <w:r w:rsidRPr="005E78B1">
        <w:rPr>
          <w:szCs w:val="24"/>
          <w:lang w:eastAsia="en-US"/>
        </w:rPr>
        <w:t>Die Verlagerungen sind lokal, die grossräumige Erschliessung und damit die Belastung auf dem übergeordneten</w:t>
      </w:r>
      <w:r>
        <w:rPr>
          <w:szCs w:val="24"/>
          <w:lang w:eastAsia="en-US"/>
        </w:rPr>
        <w:t xml:space="preserve"> </w:t>
      </w:r>
      <w:r w:rsidRPr="005E78B1">
        <w:rPr>
          <w:szCs w:val="24"/>
          <w:lang w:eastAsia="en-US"/>
        </w:rPr>
        <w:t>Strassennetz sind durch die zentrale Parkierungsanlage nicht betroffen.</w:t>
      </w:r>
    </w:p>
    <w:p w14:paraId="670EEAB8" w14:textId="23F87DE9" w:rsidR="005E78B1" w:rsidRDefault="005E78B1" w:rsidP="006E5F2F">
      <w:pPr>
        <w:pStyle w:val="Listenabsatz"/>
        <w:numPr>
          <w:ilvl w:val="0"/>
          <w:numId w:val="14"/>
        </w:numPr>
        <w:jc w:val="left"/>
        <w:rPr>
          <w:szCs w:val="24"/>
          <w:lang w:eastAsia="en-US"/>
        </w:rPr>
      </w:pPr>
      <w:r w:rsidRPr="005E78B1">
        <w:rPr>
          <w:szCs w:val="24"/>
          <w:lang w:eastAsia="en-US"/>
        </w:rPr>
        <w:t>Das Spital bündelt mit der Erstellung eines zentralen Parking</w:t>
      </w:r>
      <w:r>
        <w:rPr>
          <w:szCs w:val="24"/>
          <w:lang w:eastAsia="en-US"/>
        </w:rPr>
        <w:t>s</w:t>
      </w:r>
      <w:r w:rsidRPr="005E78B1">
        <w:rPr>
          <w:szCs w:val="24"/>
          <w:lang w:eastAsia="en-US"/>
        </w:rPr>
        <w:t xml:space="preserve"> die Verkehrsströme. Die Verkehrsbelastung auf der Mühlemattstrasse steigt damit um 20%-25%. Das umliegende Strassennetz im Quartier wird dafür aufgrund des Wegfalls der dezentralen Parkplätze entlastet.</w:t>
      </w:r>
    </w:p>
    <w:p w14:paraId="4AF4F13E" w14:textId="77777777" w:rsidR="005E78B1" w:rsidRDefault="005E78B1" w:rsidP="00977C7B">
      <w:pPr>
        <w:pStyle w:val="Listenabsatz"/>
        <w:numPr>
          <w:ilvl w:val="0"/>
          <w:numId w:val="14"/>
        </w:numPr>
        <w:rPr>
          <w:szCs w:val="24"/>
          <w:lang w:eastAsia="en-US"/>
        </w:rPr>
      </w:pPr>
      <w:r w:rsidRPr="005E78B1">
        <w:rPr>
          <w:szCs w:val="24"/>
          <w:lang w:eastAsia="en-US"/>
        </w:rPr>
        <w:t>Die</w:t>
      </w:r>
      <w:r>
        <w:rPr>
          <w:szCs w:val="24"/>
          <w:lang w:eastAsia="en-US"/>
        </w:rPr>
        <w:t xml:space="preserve"> </w:t>
      </w:r>
      <w:r w:rsidRPr="005E78B1">
        <w:rPr>
          <w:szCs w:val="24"/>
          <w:lang w:eastAsia="en-US"/>
        </w:rPr>
        <w:t>Veränderungen in der Verkehrsbelastung betreffen hauptsächlich die Rhein- und Mühlemattstrasse zwischen der Ausfahrt Liestal Nord der A22 und dem neuen Parking.</w:t>
      </w:r>
    </w:p>
    <w:p w14:paraId="6207C2A2" w14:textId="77777777" w:rsidR="005E78B1" w:rsidRPr="005E78B1" w:rsidRDefault="005E78B1" w:rsidP="005E78B1">
      <w:pPr>
        <w:pStyle w:val="Listenabsatz"/>
        <w:numPr>
          <w:ilvl w:val="0"/>
          <w:numId w:val="14"/>
        </w:numPr>
        <w:rPr>
          <w:szCs w:val="24"/>
          <w:lang w:eastAsia="en-US"/>
        </w:rPr>
      </w:pPr>
      <w:r w:rsidRPr="005E78B1">
        <w:rPr>
          <w:szCs w:val="24"/>
          <w:lang w:eastAsia="en-US"/>
        </w:rPr>
        <w:t>Dies erzeugt lokal eine Zunahme des Verkehrs auf dem umgebenden Strassennetz, was sich insbesondere werktags während der Morgen- und Abendspitzen auf die Leistungsfähigkeit des Strassennetzes auswirken kann.</w:t>
      </w:r>
    </w:p>
    <w:p w14:paraId="71C00360" w14:textId="496E7382" w:rsidR="0067511E" w:rsidRDefault="0067511E" w:rsidP="00E231C2">
      <w:pPr>
        <w:pStyle w:val="Listenabsatz"/>
        <w:numPr>
          <w:ilvl w:val="0"/>
          <w:numId w:val="14"/>
        </w:numPr>
        <w:jc w:val="left"/>
        <w:rPr>
          <w:szCs w:val="24"/>
          <w:lang w:eastAsia="en-US"/>
        </w:rPr>
      </w:pPr>
      <w:r w:rsidRPr="0067511E">
        <w:rPr>
          <w:szCs w:val="24"/>
          <w:lang w:eastAsia="en-US"/>
        </w:rPr>
        <w:t xml:space="preserve">Gemäss dem Verkehrsgutachten ist die Zunahme bzw. Verlagerung der Fahrten auf dem bestehenden Strassennetz möglich und verträglich. </w:t>
      </w:r>
    </w:p>
    <w:p w14:paraId="0537612D" w14:textId="5AC9A731" w:rsidR="00F303CF" w:rsidRPr="0067511E" w:rsidRDefault="00705EDA" w:rsidP="00E231C2">
      <w:pPr>
        <w:pStyle w:val="Listenabsatz"/>
        <w:numPr>
          <w:ilvl w:val="0"/>
          <w:numId w:val="14"/>
        </w:numPr>
        <w:jc w:val="left"/>
        <w:rPr>
          <w:szCs w:val="24"/>
          <w:lang w:eastAsia="en-US"/>
        </w:rPr>
      </w:pPr>
      <w:r w:rsidRPr="0067511E">
        <w:rPr>
          <w:szCs w:val="24"/>
          <w:lang w:eastAsia="en-US"/>
        </w:rPr>
        <w:t xml:space="preserve">Der Knoten Rheinstrasse / Mühlemattstrasse wird </w:t>
      </w:r>
      <w:r>
        <w:rPr>
          <w:szCs w:val="24"/>
          <w:lang w:eastAsia="en-US"/>
        </w:rPr>
        <w:t xml:space="preserve">aber </w:t>
      </w:r>
      <w:r w:rsidRPr="0067511E">
        <w:rPr>
          <w:szCs w:val="24"/>
          <w:lang w:eastAsia="en-US"/>
        </w:rPr>
        <w:t>ohne Anpassungen mit dem zusätzlichen Spitalverkehr überlastet sein.</w:t>
      </w:r>
      <w:r>
        <w:rPr>
          <w:szCs w:val="24"/>
          <w:lang w:eastAsia="en-US"/>
        </w:rPr>
        <w:t xml:space="preserve"> </w:t>
      </w:r>
      <w:r w:rsidR="0067511E" w:rsidRPr="0067511E">
        <w:rPr>
          <w:szCs w:val="24"/>
          <w:lang w:eastAsia="en-US"/>
        </w:rPr>
        <w:t>Zur Vermeidung der Überstauung des linksabbiegenden Stromes in die Mühlemattstrasse zur Morgenspitzenstunde sowie zur Vermeidung von zu langen Wartezeiten in der Abendspitzenstunde am gesamten Knoten wird Optimierungsbedarf festgestellt.</w:t>
      </w:r>
      <w:r w:rsidR="0067511E">
        <w:rPr>
          <w:szCs w:val="24"/>
          <w:lang w:eastAsia="en-US"/>
        </w:rPr>
        <w:t xml:space="preserve"> </w:t>
      </w:r>
    </w:p>
    <w:p w14:paraId="63A9DA52" w14:textId="401F20BA" w:rsidR="00F37B9C" w:rsidRPr="006E5F2F" w:rsidRDefault="006E5F2F" w:rsidP="00643888">
      <w:pPr>
        <w:pStyle w:val="Listenabsatz"/>
        <w:numPr>
          <w:ilvl w:val="0"/>
          <w:numId w:val="14"/>
        </w:numPr>
        <w:jc w:val="left"/>
        <w:rPr>
          <w:szCs w:val="24"/>
          <w:lang w:eastAsia="en-US"/>
        </w:rPr>
      </w:pPr>
      <w:r w:rsidRPr="006E5F2F">
        <w:rPr>
          <w:szCs w:val="24"/>
          <w:lang w:eastAsia="en-US"/>
        </w:rPr>
        <w:t>Als Entlastung des Knotens ist die Aufhebung der Linksabbiegebeziehung Mühlemattstrasse in die Rheinstrasse in Richtung Kantonalbank-Kreuzung vorgesehen. Für Sanitätsfahrzeuge bleibt</w:t>
      </w:r>
      <w:r>
        <w:rPr>
          <w:szCs w:val="24"/>
          <w:lang w:eastAsia="en-US"/>
        </w:rPr>
        <w:t xml:space="preserve"> </w:t>
      </w:r>
      <w:r w:rsidRPr="006E5F2F">
        <w:rPr>
          <w:szCs w:val="24"/>
          <w:lang w:eastAsia="en-US"/>
        </w:rPr>
        <w:t>die Linksabbiegebeziehung am Knoten Mühlemattstrasse weiterhin nutzbar.</w:t>
      </w:r>
    </w:p>
    <w:p w14:paraId="069DD06F" w14:textId="77777777" w:rsidR="00A24F32" w:rsidRPr="00A24F32" w:rsidRDefault="00A24F32" w:rsidP="00A24F32">
      <w:pPr>
        <w:pStyle w:val="Listenabsatz"/>
        <w:numPr>
          <w:ilvl w:val="0"/>
          <w:numId w:val="14"/>
        </w:numPr>
        <w:jc w:val="left"/>
        <w:rPr>
          <w:szCs w:val="24"/>
          <w:lang w:eastAsia="en-US"/>
        </w:rPr>
      </w:pPr>
      <w:r w:rsidRPr="00A24F32">
        <w:rPr>
          <w:szCs w:val="24"/>
          <w:lang w:eastAsia="en-US"/>
        </w:rPr>
        <w:t xml:space="preserve">Der ausfahrende Verkehr des Parkings mit dem Ziel Richtung </w:t>
      </w:r>
      <w:proofErr w:type="spellStart"/>
      <w:r w:rsidRPr="00A24F32">
        <w:rPr>
          <w:szCs w:val="24"/>
          <w:lang w:eastAsia="en-US"/>
        </w:rPr>
        <w:t>Stedtli</w:t>
      </w:r>
      <w:proofErr w:type="spellEnd"/>
      <w:r w:rsidRPr="00A24F32">
        <w:rPr>
          <w:szCs w:val="24"/>
          <w:lang w:eastAsia="en-US"/>
        </w:rPr>
        <w:t>, wird über die Mühlemattstrasse, Gasstrasse und Kantonalbank-Kreuzung geführt. Die beiden Strecken über die Rheinstrasse und die Gasstrasse bis zur Kantonalbank-Kreuzung sind mit 610m gleich lang.</w:t>
      </w:r>
    </w:p>
    <w:p w14:paraId="430A7945" w14:textId="4E798DB6" w:rsidR="00F37B9C" w:rsidRPr="00F37B9C" w:rsidRDefault="00F37B9C" w:rsidP="004F4174">
      <w:pPr>
        <w:pStyle w:val="Listenabsatz"/>
        <w:numPr>
          <w:ilvl w:val="0"/>
          <w:numId w:val="14"/>
        </w:numPr>
        <w:jc w:val="left"/>
        <w:rPr>
          <w:szCs w:val="24"/>
          <w:lang w:eastAsia="en-US"/>
        </w:rPr>
      </w:pPr>
      <w:r w:rsidRPr="00F37B9C">
        <w:rPr>
          <w:szCs w:val="24"/>
          <w:lang w:eastAsia="en-US"/>
        </w:rPr>
        <w:t xml:space="preserve">Die baulichen Anpassungen an der Mühlemattstrasse (Linksabbiegespur) bzw. am Knoten Mühlemattstrasse/Rheinstrasse zur Erhaltung der Leistungsfähigkeit sind Voraussetzung, dass das Vorhaben verkehrlich funktioniert. </w:t>
      </w:r>
    </w:p>
    <w:p w14:paraId="0A77D961" w14:textId="25EF19DB" w:rsidR="00F37B9C" w:rsidRPr="006E5F2F" w:rsidRDefault="006E5F2F" w:rsidP="00DE32E0">
      <w:pPr>
        <w:pStyle w:val="Listenabsatz"/>
        <w:numPr>
          <w:ilvl w:val="0"/>
          <w:numId w:val="14"/>
        </w:numPr>
        <w:jc w:val="left"/>
        <w:rPr>
          <w:szCs w:val="24"/>
          <w:lang w:eastAsia="en-US"/>
        </w:rPr>
      </w:pPr>
      <w:r w:rsidRPr="006E5F2F">
        <w:rPr>
          <w:szCs w:val="24"/>
          <w:lang w:eastAsia="en-US"/>
        </w:rPr>
        <w:lastRenderedPageBreak/>
        <w:t>Angesichts weiterer laufender Planungen entlang der Rheinstrasse, deren unbekannten zeitlichen Umsetzung und der heute noch schwierig abzuschätzenden, daraus entstehenden verkehrlichen Effekte,</w:t>
      </w:r>
      <w:r>
        <w:rPr>
          <w:szCs w:val="24"/>
          <w:lang w:eastAsia="en-US"/>
        </w:rPr>
        <w:t xml:space="preserve"> </w:t>
      </w:r>
      <w:r w:rsidRPr="006E5F2F">
        <w:rPr>
          <w:szCs w:val="24"/>
          <w:lang w:eastAsia="en-US"/>
        </w:rPr>
        <w:t>ist der Verzicht auf den Linksabbieger aus verkehrlicher Sicht kurz- und mittelfristig zielführend.</w:t>
      </w:r>
    </w:p>
    <w:p w14:paraId="7FA2B68C" w14:textId="6F4B5CFC" w:rsidR="00D06239" w:rsidRDefault="00D06239" w:rsidP="00D06239">
      <w:pPr>
        <w:pStyle w:val="Listenabsatz"/>
        <w:numPr>
          <w:ilvl w:val="0"/>
          <w:numId w:val="14"/>
        </w:numPr>
        <w:rPr>
          <w:szCs w:val="24"/>
          <w:lang w:eastAsia="en-US"/>
        </w:rPr>
      </w:pPr>
      <w:r w:rsidRPr="00D06239">
        <w:rPr>
          <w:szCs w:val="24"/>
          <w:lang w:eastAsia="en-US"/>
        </w:rPr>
        <w:t xml:space="preserve">Die Quartierplanung führt zu keinem Ausbau der </w:t>
      </w:r>
      <w:r w:rsidR="00E630D9">
        <w:rPr>
          <w:szCs w:val="24"/>
          <w:lang w:eastAsia="en-US"/>
        </w:rPr>
        <w:t xml:space="preserve">kommunalen </w:t>
      </w:r>
      <w:r w:rsidRPr="00D06239">
        <w:rPr>
          <w:szCs w:val="24"/>
          <w:lang w:eastAsia="en-US"/>
        </w:rPr>
        <w:t>Erschliessung, da das Areal unmittelbar ab der bestehenden Mühlemattstrasse genügend erschlossen wird.</w:t>
      </w:r>
    </w:p>
    <w:p w14:paraId="2CDB6721" w14:textId="77777777" w:rsidR="008F2C43" w:rsidRDefault="008F2C43" w:rsidP="005005D8">
      <w:pPr>
        <w:tabs>
          <w:tab w:val="left" w:pos="540"/>
        </w:tabs>
        <w:ind w:left="567"/>
        <w:outlineLvl w:val="0"/>
        <w:rPr>
          <w:bCs/>
          <w:i/>
        </w:rPr>
      </w:pPr>
    </w:p>
    <w:p w14:paraId="479345DA" w14:textId="366A7370" w:rsidR="005005D8" w:rsidRDefault="005005D8" w:rsidP="005005D8">
      <w:pPr>
        <w:tabs>
          <w:tab w:val="left" w:pos="540"/>
        </w:tabs>
        <w:ind w:left="567"/>
        <w:outlineLvl w:val="0"/>
        <w:rPr>
          <w:bCs/>
          <w:i/>
        </w:rPr>
      </w:pPr>
      <w:r>
        <w:rPr>
          <w:bCs/>
          <w:i/>
        </w:rPr>
        <w:t>Hinweis</w:t>
      </w:r>
    </w:p>
    <w:p w14:paraId="20816236" w14:textId="77777777" w:rsidR="00D06239" w:rsidRDefault="00D06239" w:rsidP="00D06239">
      <w:pPr>
        <w:pStyle w:val="Listenabsatz"/>
        <w:numPr>
          <w:ilvl w:val="0"/>
          <w:numId w:val="14"/>
        </w:numPr>
        <w:tabs>
          <w:tab w:val="left" w:pos="540"/>
        </w:tabs>
      </w:pPr>
      <w:r>
        <w:t>Mit der Realisierung der Quartierplanung sind keine baulichen Auswirkungen auf die städtischen Werkleitungen (Kanal, Wasser) in der Mühlemattstrasse absehbar.</w:t>
      </w:r>
    </w:p>
    <w:p w14:paraId="24914150" w14:textId="6D4E4705" w:rsidR="005005D8" w:rsidRDefault="005005D8" w:rsidP="005005D8">
      <w:pPr>
        <w:tabs>
          <w:tab w:val="left" w:pos="540"/>
        </w:tabs>
        <w:ind w:left="567"/>
        <w:rPr>
          <w:u w:val="single"/>
        </w:rPr>
      </w:pPr>
    </w:p>
    <w:p w14:paraId="46286944" w14:textId="77777777" w:rsidR="00BC292E" w:rsidRPr="00BC292E" w:rsidRDefault="00BC292E" w:rsidP="00BC292E">
      <w:pPr>
        <w:tabs>
          <w:tab w:val="left" w:pos="540"/>
        </w:tabs>
        <w:ind w:left="567"/>
        <w:rPr>
          <w:bCs/>
          <w:u w:val="single"/>
        </w:rPr>
      </w:pPr>
      <w:bookmarkStart w:id="8" w:name="_Toc413859935"/>
      <w:r w:rsidRPr="00BC292E">
        <w:rPr>
          <w:bCs/>
          <w:u w:val="single"/>
        </w:rPr>
        <w:t>Langsamverkehr</w:t>
      </w:r>
      <w:bookmarkEnd w:id="8"/>
    </w:p>
    <w:p w14:paraId="175B291A" w14:textId="77777777" w:rsidR="00BC292E" w:rsidRPr="00BC292E" w:rsidRDefault="00BC292E" w:rsidP="00BC292E">
      <w:pPr>
        <w:tabs>
          <w:tab w:val="left" w:pos="540"/>
        </w:tabs>
        <w:ind w:left="567"/>
        <w:rPr>
          <w:bCs/>
          <w:i/>
        </w:rPr>
      </w:pPr>
      <w:bookmarkStart w:id="9" w:name="_Toc413859936"/>
      <w:r w:rsidRPr="00BC292E">
        <w:rPr>
          <w:bCs/>
          <w:i/>
        </w:rPr>
        <w:t>Radrouten</w:t>
      </w:r>
      <w:bookmarkEnd w:id="9"/>
    </w:p>
    <w:p w14:paraId="1F44844B" w14:textId="77777777" w:rsidR="00BC292E" w:rsidRPr="00BC292E" w:rsidRDefault="00BC292E" w:rsidP="00BC292E">
      <w:pPr>
        <w:numPr>
          <w:ilvl w:val="0"/>
          <w:numId w:val="16"/>
        </w:numPr>
        <w:tabs>
          <w:tab w:val="left" w:pos="540"/>
        </w:tabs>
        <w:contextualSpacing/>
      </w:pPr>
      <w:r w:rsidRPr="00BC292E">
        <w:t xml:space="preserve">Auf der Rheinstrasse sowie auf der östlich gelegenen </w:t>
      </w:r>
      <w:proofErr w:type="spellStart"/>
      <w:r w:rsidRPr="00BC292E">
        <w:t>Erzenbergstrasse</w:t>
      </w:r>
      <w:proofErr w:type="spellEnd"/>
      <w:r w:rsidRPr="00BC292E">
        <w:t xml:space="preserve"> verlaufen kantonale Radrouten.</w:t>
      </w:r>
    </w:p>
    <w:p w14:paraId="2293ED6A" w14:textId="77777777" w:rsidR="00BC292E" w:rsidRPr="00BC292E" w:rsidRDefault="00BC292E" w:rsidP="00BC292E">
      <w:pPr>
        <w:tabs>
          <w:tab w:val="left" w:pos="540"/>
        </w:tabs>
        <w:ind w:left="567"/>
      </w:pPr>
    </w:p>
    <w:p w14:paraId="57008613" w14:textId="77777777" w:rsidR="00BC292E" w:rsidRPr="00BC292E" w:rsidRDefault="00BC292E" w:rsidP="00BC292E">
      <w:pPr>
        <w:tabs>
          <w:tab w:val="left" w:pos="540"/>
        </w:tabs>
        <w:ind w:left="567"/>
        <w:rPr>
          <w:bCs/>
          <w:i/>
        </w:rPr>
      </w:pPr>
      <w:bookmarkStart w:id="10" w:name="_Toc413859937"/>
      <w:r w:rsidRPr="00BC292E">
        <w:rPr>
          <w:bCs/>
          <w:i/>
        </w:rPr>
        <w:t>Fusswege</w:t>
      </w:r>
      <w:bookmarkEnd w:id="10"/>
    </w:p>
    <w:p w14:paraId="4A24762C" w14:textId="77777777" w:rsidR="00BC292E" w:rsidRPr="00BC292E" w:rsidRDefault="00BC292E" w:rsidP="00BC292E">
      <w:pPr>
        <w:numPr>
          <w:ilvl w:val="0"/>
          <w:numId w:val="16"/>
        </w:numPr>
        <w:tabs>
          <w:tab w:val="left" w:pos="540"/>
        </w:tabs>
        <w:contextualSpacing/>
      </w:pPr>
      <w:r w:rsidRPr="00BC292E">
        <w:t>Die Erschliessung des Parkhauses für Fussgänger erfolgt entlang der Rheinstrasse und der Mühlemattstrasse.</w:t>
      </w:r>
    </w:p>
    <w:p w14:paraId="73D645B5" w14:textId="3BD36091" w:rsidR="00BC292E" w:rsidRPr="00BC292E" w:rsidRDefault="00BC292E" w:rsidP="00BC292E">
      <w:pPr>
        <w:numPr>
          <w:ilvl w:val="0"/>
          <w:numId w:val="16"/>
        </w:numPr>
        <w:tabs>
          <w:tab w:val="left" w:pos="540"/>
        </w:tabs>
        <w:contextualSpacing/>
      </w:pPr>
      <w:r w:rsidRPr="00BC292E">
        <w:t xml:space="preserve">Vom Schöntalweg her entsteht eine öffentliche Fusswegverbindung durch die Parkanlage </w:t>
      </w:r>
      <w:r>
        <w:t xml:space="preserve">zum Parkhaus und </w:t>
      </w:r>
      <w:r w:rsidRPr="00BC292E">
        <w:t>zur Mühlemattstrasse.</w:t>
      </w:r>
    </w:p>
    <w:p w14:paraId="7E3D14C8" w14:textId="77777777" w:rsidR="00BC292E" w:rsidRPr="00BC292E" w:rsidRDefault="00BC292E" w:rsidP="00BC292E">
      <w:pPr>
        <w:numPr>
          <w:ilvl w:val="0"/>
          <w:numId w:val="16"/>
        </w:numPr>
        <w:tabs>
          <w:tab w:val="left" w:pos="540"/>
        </w:tabs>
        <w:contextualSpacing/>
      </w:pPr>
      <w:r w:rsidRPr="00BC292E">
        <w:t>Um die Verkehrssicherheit insbesondere für Schüler zu steigern, soll der Fussweg vom Schöntalweg herkommend auf der Seite des Parkhauses entlang der Mühlemattstrasse führen. Die Mühlemattstrasse wird erst vor der Ein-/Ausfahrt zum Parkhaus, beim Übergang zum KSBL, überquert.</w:t>
      </w:r>
    </w:p>
    <w:p w14:paraId="3129614D" w14:textId="1B86A2EA" w:rsidR="00D06239" w:rsidRDefault="00D06239" w:rsidP="005005D8">
      <w:pPr>
        <w:tabs>
          <w:tab w:val="left" w:pos="540"/>
        </w:tabs>
        <w:ind w:left="567"/>
        <w:rPr>
          <w:u w:val="single"/>
        </w:rPr>
      </w:pPr>
    </w:p>
    <w:p w14:paraId="20948728" w14:textId="77777777" w:rsidR="00BC292E" w:rsidRPr="00BC292E" w:rsidRDefault="00BC292E" w:rsidP="00BC292E">
      <w:pPr>
        <w:tabs>
          <w:tab w:val="left" w:pos="540"/>
        </w:tabs>
        <w:ind w:left="567"/>
        <w:rPr>
          <w:bCs/>
          <w:i/>
        </w:rPr>
      </w:pPr>
      <w:bookmarkStart w:id="11" w:name="_Toc413859938"/>
      <w:r w:rsidRPr="00BC292E">
        <w:rPr>
          <w:bCs/>
          <w:i/>
        </w:rPr>
        <w:t>Veloabstellplätze</w:t>
      </w:r>
      <w:bookmarkEnd w:id="11"/>
    </w:p>
    <w:p w14:paraId="7D11DD26" w14:textId="77777777" w:rsidR="00BC292E" w:rsidRPr="00BC292E" w:rsidRDefault="00BC292E" w:rsidP="00BC292E">
      <w:pPr>
        <w:numPr>
          <w:ilvl w:val="0"/>
          <w:numId w:val="16"/>
        </w:numPr>
        <w:tabs>
          <w:tab w:val="left" w:pos="540"/>
        </w:tabs>
        <w:contextualSpacing/>
      </w:pPr>
      <w:r w:rsidRPr="00BC292E">
        <w:t>Gemäss Verkehrsgutachten werden für das Spital Liestal 365 Velo- und Mofa-Abstellplätze empfohlen.</w:t>
      </w:r>
    </w:p>
    <w:p w14:paraId="315DEFEB" w14:textId="76ABD547" w:rsidR="00BC292E" w:rsidRPr="00BC292E" w:rsidRDefault="00BC292E" w:rsidP="00CA7FF0">
      <w:pPr>
        <w:numPr>
          <w:ilvl w:val="0"/>
          <w:numId w:val="16"/>
        </w:numPr>
        <w:tabs>
          <w:tab w:val="left" w:pos="540"/>
        </w:tabs>
        <w:contextualSpacing/>
      </w:pPr>
      <w:r w:rsidRPr="00BC292E">
        <w:t>Es ist geplant, rund 25</w:t>
      </w:r>
      <w:r w:rsidR="00B85864">
        <w:t>0</w:t>
      </w:r>
      <w:r w:rsidRPr="00BC292E">
        <w:t xml:space="preserve"> </w:t>
      </w:r>
      <w:r w:rsidR="00CA7FF0">
        <w:t xml:space="preserve">gedeckte </w:t>
      </w:r>
      <w:r w:rsidRPr="00BC292E">
        <w:t>Veloabstellplätze innerhalb des Parkhauses</w:t>
      </w:r>
      <w:r w:rsidR="00CA7FF0">
        <w:t xml:space="preserve"> </w:t>
      </w:r>
      <w:r w:rsidRPr="00BC292E">
        <w:t>zu realisieren. Die übrigen Abstellplätze sollen dezentral an geeigneten Standorten auf dem Areal, bspw. beim Haupteingang des KSBL, erstellt werden.</w:t>
      </w:r>
    </w:p>
    <w:p w14:paraId="7BC9E09C" w14:textId="68D8DFCC" w:rsidR="00BC292E" w:rsidRPr="00BC292E" w:rsidRDefault="00BC292E" w:rsidP="00BC292E">
      <w:pPr>
        <w:numPr>
          <w:ilvl w:val="0"/>
          <w:numId w:val="16"/>
        </w:numPr>
        <w:tabs>
          <w:tab w:val="left" w:pos="540"/>
        </w:tabs>
        <w:contextualSpacing/>
      </w:pPr>
      <w:r w:rsidRPr="00BC292E">
        <w:t>Die 25</w:t>
      </w:r>
      <w:r w:rsidR="00B85864">
        <w:t>0</w:t>
      </w:r>
      <w:r w:rsidRPr="00BC292E">
        <w:t xml:space="preserve"> gedeckten Velo- und Mofa-Abstellplätze sind im Erdgeschoss an der Nordostseite des Parkings, möglichst nahe zum KSBL, geplant.</w:t>
      </w:r>
    </w:p>
    <w:p w14:paraId="0ABAC380" w14:textId="77777777" w:rsidR="00BC292E" w:rsidRPr="00BC292E" w:rsidRDefault="00BC292E" w:rsidP="00BC292E">
      <w:pPr>
        <w:numPr>
          <w:ilvl w:val="0"/>
          <w:numId w:val="16"/>
        </w:numPr>
        <w:tabs>
          <w:tab w:val="left" w:pos="540"/>
        </w:tabs>
        <w:contextualSpacing/>
      </w:pPr>
      <w:r w:rsidRPr="00BC292E">
        <w:t>In diesem Bereich werden auch die behindertengerechten Parkplätze realisiert.</w:t>
      </w:r>
    </w:p>
    <w:p w14:paraId="2616BC1F" w14:textId="630E910A" w:rsidR="00B57979" w:rsidRDefault="00B57979" w:rsidP="00B57979">
      <w:pPr>
        <w:tabs>
          <w:tab w:val="left" w:pos="540"/>
        </w:tabs>
        <w:ind w:left="567"/>
      </w:pPr>
    </w:p>
    <w:p w14:paraId="6F6435A3" w14:textId="77777777" w:rsidR="00B85864" w:rsidRPr="00B85864" w:rsidRDefault="00B85864" w:rsidP="00B85864">
      <w:pPr>
        <w:tabs>
          <w:tab w:val="left" w:pos="540"/>
        </w:tabs>
        <w:ind w:left="567"/>
        <w:rPr>
          <w:bCs/>
          <w:u w:val="single"/>
        </w:rPr>
      </w:pPr>
      <w:bookmarkStart w:id="12" w:name="_Toc413859939"/>
      <w:r w:rsidRPr="00B85864">
        <w:rPr>
          <w:bCs/>
          <w:u w:val="single"/>
        </w:rPr>
        <w:t>Anbindung an den öffentlichen Verkehr</w:t>
      </w:r>
      <w:bookmarkEnd w:id="12"/>
    </w:p>
    <w:p w14:paraId="726AA74C" w14:textId="77777777" w:rsidR="00B85864" w:rsidRPr="00B85864" w:rsidRDefault="00B85864" w:rsidP="00B85864">
      <w:pPr>
        <w:numPr>
          <w:ilvl w:val="0"/>
          <w:numId w:val="16"/>
        </w:numPr>
        <w:tabs>
          <w:tab w:val="left" w:pos="540"/>
        </w:tabs>
        <w:contextualSpacing/>
      </w:pPr>
      <w:r w:rsidRPr="00B85864">
        <w:t>Die Buslinien 78 und 81 verkehren vom Bahnhof Liestal zur Haltestelle Kantonsspital. Beide Linien verkehren im Halbstundentakt.</w:t>
      </w:r>
    </w:p>
    <w:p w14:paraId="00A0FCD5" w14:textId="77777777" w:rsidR="00B85864" w:rsidRPr="00B85864" w:rsidRDefault="00B85864" w:rsidP="00B85864">
      <w:pPr>
        <w:numPr>
          <w:ilvl w:val="0"/>
          <w:numId w:val="16"/>
        </w:numPr>
        <w:tabs>
          <w:tab w:val="left" w:pos="540"/>
        </w:tabs>
        <w:contextualSpacing/>
      </w:pPr>
      <w:r w:rsidRPr="00B85864">
        <w:t>Die Kursfolgezeit an der Haltestelle Kantonsspital liegt in der Spitzenstunde durch die Überlagerung der Linien 78 und 81 bei gemittelten 10 Minuten.</w:t>
      </w:r>
    </w:p>
    <w:p w14:paraId="3B103259" w14:textId="77777777" w:rsidR="00B85864" w:rsidRPr="00B85864" w:rsidRDefault="00B85864" w:rsidP="00B85864">
      <w:pPr>
        <w:numPr>
          <w:ilvl w:val="0"/>
          <w:numId w:val="16"/>
        </w:numPr>
        <w:tabs>
          <w:tab w:val="left" w:pos="540"/>
        </w:tabs>
        <w:contextualSpacing/>
      </w:pPr>
      <w:r w:rsidRPr="00B85864">
        <w:t>Die Haltestelle Kantonsspital ist eine Gehminute vom Kantonsspital Baselland entfernt. Das KSBL ist vom Bahnhof Liestal in 5 bis 10 Gehminuten zu erreichen.</w:t>
      </w:r>
    </w:p>
    <w:p w14:paraId="7768584C" w14:textId="77777777" w:rsidR="00B85864" w:rsidRPr="00B85864" w:rsidRDefault="00B85864" w:rsidP="00B85864">
      <w:pPr>
        <w:tabs>
          <w:tab w:val="left" w:pos="540"/>
        </w:tabs>
        <w:ind w:left="567"/>
      </w:pPr>
    </w:p>
    <w:p w14:paraId="2648C7A4" w14:textId="77777777" w:rsidR="002B4A75" w:rsidRDefault="002B4A75" w:rsidP="00F534A9">
      <w:pPr>
        <w:ind w:left="567"/>
        <w:rPr>
          <w:szCs w:val="22"/>
        </w:rPr>
      </w:pPr>
    </w:p>
    <w:p w14:paraId="0DD75E3E" w14:textId="1F4226D8" w:rsidR="00806785" w:rsidRPr="00806785" w:rsidRDefault="00806785" w:rsidP="00806785">
      <w:pPr>
        <w:ind w:left="567"/>
        <w:rPr>
          <w:b/>
          <w:szCs w:val="22"/>
        </w:rPr>
      </w:pPr>
      <w:r w:rsidRPr="00806785">
        <w:rPr>
          <w:b/>
          <w:szCs w:val="22"/>
        </w:rPr>
        <w:t>Lärm</w:t>
      </w:r>
      <w:r w:rsidR="00B85864">
        <w:rPr>
          <w:b/>
          <w:szCs w:val="22"/>
        </w:rPr>
        <w:t>belastung</w:t>
      </w:r>
    </w:p>
    <w:p w14:paraId="561F257A" w14:textId="77777777" w:rsidR="00B85864" w:rsidRPr="00B85864" w:rsidRDefault="00B85864" w:rsidP="00B85864">
      <w:pPr>
        <w:numPr>
          <w:ilvl w:val="0"/>
          <w:numId w:val="16"/>
        </w:numPr>
        <w:tabs>
          <w:tab w:val="left" w:pos="540"/>
        </w:tabs>
        <w:contextualSpacing/>
      </w:pPr>
      <w:r w:rsidRPr="00B85864">
        <w:t>Für das Quartierplan-Areal gilt die Lärmempfindlichkeitsstufe (LES) II.</w:t>
      </w:r>
    </w:p>
    <w:p w14:paraId="03ED90B1" w14:textId="77777777" w:rsidR="00B85864" w:rsidRPr="00B85864" w:rsidRDefault="00B85864" w:rsidP="00B85864">
      <w:pPr>
        <w:numPr>
          <w:ilvl w:val="0"/>
          <w:numId w:val="16"/>
        </w:numPr>
        <w:tabs>
          <w:tab w:val="left" w:pos="540"/>
        </w:tabs>
        <w:contextualSpacing/>
      </w:pPr>
      <w:r w:rsidRPr="00B85864">
        <w:t xml:space="preserve">Der Betrieb des geplanten </w:t>
      </w:r>
      <w:r w:rsidRPr="00B85864">
        <w:rPr>
          <w:bCs/>
        </w:rPr>
        <w:t xml:space="preserve">Parkings KSBL </w:t>
      </w:r>
      <w:r w:rsidRPr="00B85864">
        <w:t>verursacht einerseits eine Lärmbelastung durch den Mehrverkehr auf dem bestehenden Strassennetz und andererseits Industrie- und Gewerbelärm in der Form von Ein- und Ausfahrten in das Parking sowie dem Abstrahlen des Parkings KSBL.</w:t>
      </w:r>
    </w:p>
    <w:p w14:paraId="4BD481D5" w14:textId="77777777" w:rsidR="00B85864" w:rsidRPr="00B85864" w:rsidRDefault="00B85864" w:rsidP="00B85864">
      <w:pPr>
        <w:numPr>
          <w:ilvl w:val="0"/>
          <w:numId w:val="16"/>
        </w:numPr>
        <w:tabs>
          <w:tab w:val="left" w:pos="540"/>
        </w:tabs>
        <w:contextualSpacing/>
      </w:pPr>
      <w:r w:rsidRPr="00B85864">
        <w:lastRenderedPageBreak/>
        <w:t>Die Mehrbelastung durch den Zusatzverkehr bewirkt eine Pegelerhöhung an den bereits überschrittenen Immissionspunkten von maximal +0.6 dB am Tag und von maximal +0.8 dB in der Nacht und ist somit nicht wahrnehmbar.</w:t>
      </w:r>
    </w:p>
    <w:p w14:paraId="3285B6AD" w14:textId="77777777" w:rsidR="00B85864" w:rsidRPr="00B85864" w:rsidRDefault="00B85864" w:rsidP="00B85864">
      <w:pPr>
        <w:numPr>
          <w:ilvl w:val="0"/>
          <w:numId w:val="16"/>
        </w:numPr>
        <w:tabs>
          <w:tab w:val="left" w:pos="540"/>
        </w:tabs>
        <w:contextualSpacing/>
      </w:pPr>
      <w:r w:rsidRPr="00FB5898">
        <w:t>Die Emissionen von Industrie- und Gewerbelärm des Parkhauses halten die Planungswerte an allen gerechneten Nachbarliegenschaften ein, sofern die in die Berechnungen einbezogenen Massnahmen umgesetzt</w:t>
      </w:r>
      <w:r w:rsidRPr="00B85864">
        <w:t xml:space="preserve"> werden. Dabei handelt es sich um folgende akustische Massnahmen:</w:t>
      </w:r>
    </w:p>
    <w:p w14:paraId="7DB5AD51" w14:textId="0D5A976A" w:rsidR="00A8536E" w:rsidRPr="00B85864" w:rsidRDefault="00A8536E" w:rsidP="00A8536E">
      <w:pPr>
        <w:numPr>
          <w:ilvl w:val="0"/>
          <w:numId w:val="19"/>
        </w:numPr>
        <w:tabs>
          <w:tab w:val="left" w:pos="540"/>
        </w:tabs>
        <w:ind w:left="1418"/>
      </w:pPr>
      <w:r>
        <w:t xml:space="preserve">Schallabsorbierende </w:t>
      </w:r>
      <w:r w:rsidRPr="00B85864">
        <w:t xml:space="preserve">Trennwand zwischen Parkhaus </w:t>
      </w:r>
      <w:r>
        <w:t>Nord und Süd</w:t>
      </w:r>
    </w:p>
    <w:p w14:paraId="64677733" w14:textId="25403E6B" w:rsidR="00A8536E" w:rsidRDefault="00A8536E" w:rsidP="00A8536E">
      <w:pPr>
        <w:numPr>
          <w:ilvl w:val="0"/>
          <w:numId w:val="19"/>
        </w:numPr>
        <w:tabs>
          <w:tab w:val="left" w:pos="540"/>
        </w:tabs>
        <w:ind w:left="1418"/>
      </w:pPr>
      <w:r w:rsidRPr="00B85864">
        <w:t xml:space="preserve">Decken Parkhaus </w:t>
      </w:r>
      <w:r w:rsidR="00197BEF">
        <w:t>Süd</w:t>
      </w:r>
      <w:r w:rsidRPr="00B85864">
        <w:t xml:space="preserve"> absorbierend verkleidet</w:t>
      </w:r>
    </w:p>
    <w:p w14:paraId="5BC6FCC1" w14:textId="1DD124E0" w:rsidR="00A8536E" w:rsidRDefault="00197BEF" w:rsidP="00B85864">
      <w:pPr>
        <w:numPr>
          <w:ilvl w:val="0"/>
          <w:numId w:val="19"/>
        </w:numPr>
        <w:tabs>
          <w:tab w:val="left" w:pos="540"/>
        </w:tabs>
        <w:ind w:left="1418"/>
      </w:pPr>
      <w:r>
        <w:t>Parkhaus Süd, gegen Süden und Osten zum Teil geschlossene Fassadenflächen, Wandflächen innen schallabsorbierend</w:t>
      </w:r>
    </w:p>
    <w:p w14:paraId="4EBDCCB6" w14:textId="7DEA3586" w:rsidR="00B85864" w:rsidRDefault="00B85864" w:rsidP="00B85864">
      <w:pPr>
        <w:numPr>
          <w:ilvl w:val="0"/>
          <w:numId w:val="19"/>
        </w:numPr>
        <w:tabs>
          <w:tab w:val="left" w:pos="540"/>
        </w:tabs>
        <w:ind w:left="1418"/>
      </w:pPr>
      <w:r w:rsidRPr="00B85864">
        <w:t xml:space="preserve">Einhausung Zu- und </w:t>
      </w:r>
      <w:proofErr w:type="spellStart"/>
      <w:r w:rsidRPr="00B85864">
        <w:t>Wegfahrtsrampe</w:t>
      </w:r>
      <w:proofErr w:type="spellEnd"/>
    </w:p>
    <w:p w14:paraId="1D145416" w14:textId="54AE8C51" w:rsidR="00197BEF" w:rsidRPr="00B85864" w:rsidRDefault="00197BEF" w:rsidP="00B85864">
      <w:pPr>
        <w:numPr>
          <w:ilvl w:val="0"/>
          <w:numId w:val="19"/>
        </w:numPr>
        <w:tabs>
          <w:tab w:val="left" w:pos="540"/>
        </w:tabs>
        <w:ind w:left="1418"/>
      </w:pPr>
      <w:r>
        <w:t>Wannenwand schallabsorbierend</w:t>
      </w:r>
    </w:p>
    <w:p w14:paraId="4F760376" w14:textId="10A02BB7" w:rsidR="00B85864" w:rsidRDefault="00B85864" w:rsidP="00B85864">
      <w:pPr>
        <w:tabs>
          <w:tab w:val="left" w:pos="540"/>
        </w:tabs>
        <w:ind w:left="1058"/>
      </w:pPr>
    </w:p>
    <w:p w14:paraId="6BB9B43D" w14:textId="6A617CC5" w:rsidR="00A8536E" w:rsidRDefault="00A8536E" w:rsidP="00B85864">
      <w:pPr>
        <w:tabs>
          <w:tab w:val="left" w:pos="540"/>
        </w:tabs>
        <w:ind w:left="1058"/>
      </w:pPr>
      <w:r>
        <w:rPr>
          <w:noProof/>
        </w:rPr>
        <w:drawing>
          <wp:inline distT="0" distB="0" distL="0" distR="0" wp14:anchorId="38FC7BE4" wp14:editId="4DD05464">
            <wp:extent cx="5452110" cy="3463229"/>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76563" cy="3478762"/>
                    </a:xfrm>
                    <a:prstGeom prst="rect">
                      <a:avLst/>
                    </a:prstGeom>
                  </pic:spPr>
                </pic:pic>
              </a:graphicData>
            </a:graphic>
          </wp:inline>
        </w:drawing>
      </w:r>
    </w:p>
    <w:p w14:paraId="351C35F3" w14:textId="164E7143" w:rsidR="00A8536E" w:rsidRDefault="00A8536E" w:rsidP="00B85864">
      <w:pPr>
        <w:tabs>
          <w:tab w:val="left" w:pos="540"/>
        </w:tabs>
        <w:ind w:left="1058"/>
      </w:pPr>
    </w:p>
    <w:p w14:paraId="7DE80BC1" w14:textId="77777777" w:rsidR="00A8536E" w:rsidRDefault="00A8536E" w:rsidP="00F534A9">
      <w:pPr>
        <w:ind w:left="567"/>
        <w:rPr>
          <w:szCs w:val="22"/>
        </w:rPr>
      </w:pPr>
    </w:p>
    <w:p w14:paraId="3C4B670E" w14:textId="77777777" w:rsidR="009912B1" w:rsidRPr="009912B1" w:rsidRDefault="009912B1" w:rsidP="009912B1">
      <w:pPr>
        <w:ind w:left="567"/>
        <w:rPr>
          <w:b/>
          <w:szCs w:val="22"/>
        </w:rPr>
      </w:pPr>
      <w:r w:rsidRPr="0086319D">
        <w:rPr>
          <w:b/>
          <w:szCs w:val="22"/>
        </w:rPr>
        <w:t xml:space="preserve">Freiräume / Ökologie </w:t>
      </w:r>
      <w:r w:rsidR="00805DCE">
        <w:rPr>
          <w:b/>
          <w:szCs w:val="22"/>
        </w:rPr>
        <w:t xml:space="preserve">/ </w:t>
      </w:r>
      <w:r w:rsidRPr="0086319D">
        <w:rPr>
          <w:b/>
          <w:szCs w:val="22"/>
        </w:rPr>
        <w:t>Naturgefahren</w:t>
      </w:r>
    </w:p>
    <w:p w14:paraId="729A4F48" w14:textId="77777777" w:rsidR="003268E9" w:rsidRPr="003268E9" w:rsidRDefault="003268E9" w:rsidP="003268E9">
      <w:pPr>
        <w:tabs>
          <w:tab w:val="left" w:pos="540"/>
        </w:tabs>
        <w:ind w:left="567"/>
        <w:rPr>
          <w:bCs/>
          <w:u w:val="single"/>
        </w:rPr>
      </w:pPr>
      <w:bookmarkStart w:id="13" w:name="_Toc413859942"/>
      <w:r w:rsidRPr="003268E9">
        <w:rPr>
          <w:bCs/>
          <w:u w:val="single"/>
        </w:rPr>
        <w:t>Freiräume</w:t>
      </w:r>
      <w:bookmarkEnd w:id="13"/>
    </w:p>
    <w:p w14:paraId="24E07C76" w14:textId="77777777" w:rsidR="003268E9" w:rsidRPr="003268E9" w:rsidRDefault="003268E9" w:rsidP="003268E9">
      <w:pPr>
        <w:numPr>
          <w:ilvl w:val="0"/>
          <w:numId w:val="19"/>
        </w:numPr>
        <w:tabs>
          <w:tab w:val="left" w:pos="540"/>
        </w:tabs>
        <w:ind w:left="851" w:hanging="284"/>
        <w:contextualSpacing/>
      </w:pPr>
      <w:r w:rsidRPr="003268E9">
        <w:t>Im Rahmen der Erstellung des Parkhauses ist eine von allen Richtungen öffentlich zugängliche Parkanlage mit ökologisch hochwertiger Bepflanzung vorgesehen.</w:t>
      </w:r>
    </w:p>
    <w:p w14:paraId="531385B8" w14:textId="77777777" w:rsidR="003268E9" w:rsidRPr="003268E9" w:rsidRDefault="003268E9" w:rsidP="003268E9">
      <w:pPr>
        <w:numPr>
          <w:ilvl w:val="0"/>
          <w:numId w:val="19"/>
        </w:numPr>
        <w:tabs>
          <w:tab w:val="left" w:pos="540"/>
        </w:tabs>
        <w:ind w:left="851" w:hanging="284"/>
        <w:contextualSpacing/>
      </w:pPr>
      <w:r w:rsidRPr="003268E9">
        <w:t>Das Parkhaus wird von einer parkähnlichen Grünfläche zur Förderung der Vernetzung umgeben. Es sind Pflanzungen von Hecken und Bäumen geplant, die von Wiesenflächen umgeben werden.</w:t>
      </w:r>
    </w:p>
    <w:p w14:paraId="2EFDCF4B" w14:textId="77777777" w:rsidR="003268E9" w:rsidRPr="003268E9" w:rsidRDefault="003268E9" w:rsidP="003268E9">
      <w:pPr>
        <w:tabs>
          <w:tab w:val="left" w:pos="540"/>
        </w:tabs>
        <w:ind w:left="567"/>
      </w:pPr>
    </w:p>
    <w:p w14:paraId="48B625B0" w14:textId="77777777" w:rsidR="003268E9" w:rsidRPr="003268E9" w:rsidRDefault="003268E9" w:rsidP="003268E9">
      <w:pPr>
        <w:tabs>
          <w:tab w:val="left" w:pos="540"/>
        </w:tabs>
        <w:ind w:left="567"/>
        <w:rPr>
          <w:bCs/>
          <w:u w:val="single"/>
        </w:rPr>
      </w:pPr>
      <w:r w:rsidRPr="003268E9">
        <w:rPr>
          <w:bCs/>
          <w:u w:val="single"/>
        </w:rPr>
        <w:t>Ökologie</w:t>
      </w:r>
    </w:p>
    <w:p w14:paraId="0ED09EDE" w14:textId="12FFE45F" w:rsidR="003268E9" w:rsidRPr="003268E9" w:rsidRDefault="003268E9" w:rsidP="003268E9">
      <w:pPr>
        <w:numPr>
          <w:ilvl w:val="0"/>
          <w:numId w:val="17"/>
        </w:numPr>
        <w:tabs>
          <w:tab w:val="left" w:pos="540"/>
        </w:tabs>
        <w:ind w:left="851" w:hanging="284"/>
        <w:contextualSpacing/>
      </w:pPr>
      <w:r w:rsidRPr="003268E9">
        <w:t xml:space="preserve">Die Umgebungsgestaltung hat die Aspekte der Biodiversität resp. der Ökologie zu berücksichtigen. Auf mindestens </w:t>
      </w:r>
      <w:r>
        <w:t>3</w:t>
      </w:r>
      <w:r w:rsidRPr="003268E9">
        <w:t>0% des Quartierplanperimeters sind ökologische Massnahmen zu realisieren. Als ökologische Massnahmen gelten:</w:t>
      </w:r>
    </w:p>
    <w:p w14:paraId="746B6829" w14:textId="2662FA55" w:rsidR="003268E9" w:rsidRPr="003268E9" w:rsidRDefault="0059011C" w:rsidP="003268E9">
      <w:pPr>
        <w:numPr>
          <w:ilvl w:val="0"/>
          <w:numId w:val="17"/>
        </w:numPr>
        <w:tabs>
          <w:tab w:val="left" w:pos="540"/>
        </w:tabs>
        <w:ind w:left="1276" w:hanging="284"/>
      </w:pPr>
      <w:r>
        <w:t>Ö</w:t>
      </w:r>
      <w:r w:rsidR="003268E9" w:rsidRPr="003268E9">
        <w:t xml:space="preserve">kologisch gestaltete Grünflächen wie Blumenwiesen, Hecken, </w:t>
      </w:r>
      <w:proofErr w:type="spellStart"/>
      <w:r w:rsidR="003268E9" w:rsidRPr="003268E9">
        <w:t>Ruderal</w:t>
      </w:r>
      <w:r w:rsidR="00F64B1D">
        <w:t>flächen</w:t>
      </w:r>
      <w:proofErr w:type="spellEnd"/>
      <w:r w:rsidR="00F64B1D">
        <w:t xml:space="preserve"> </w:t>
      </w:r>
      <w:r w:rsidR="003268E9" w:rsidRPr="003268E9">
        <w:t>zu 100%</w:t>
      </w:r>
    </w:p>
    <w:p w14:paraId="5787F1F7" w14:textId="78BE9204" w:rsidR="003268E9" w:rsidRPr="003268E9" w:rsidRDefault="0059011C" w:rsidP="003268E9">
      <w:pPr>
        <w:numPr>
          <w:ilvl w:val="0"/>
          <w:numId w:val="17"/>
        </w:numPr>
        <w:tabs>
          <w:tab w:val="left" w:pos="540"/>
        </w:tabs>
        <w:ind w:left="1276"/>
      </w:pPr>
      <w:r>
        <w:t>E</w:t>
      </w:r>
      <w:r w:rsidR="003268E9" w:rsidRPr="003268E9">
        <w:t>xtensive Dachbegrünung</w:t>
      </w:r>
      <w:r w:rsidR="00F64B1D">
        <w:t>, Begrünung vertikaler Bauteile</w:t>
      </w:r>
      <w:r w:rsidR="003268E9" w:rsidRPr="003268E9">
        <w:t xml:space="preserve"> zu 50%</w:t>
      </w:r>
    </w:p>
    <w:p w14:paraId="155A815A" w14:textId="62062C77" w:rsidR="003268E9" w:rsidRPr="003268E9" w:rsidRDefault="0059011C" w:rsidP="003268E9">
      <w:pPr>
        <w:numPr>
          <w:ilvl w:val="0"/>
          <w:numId w:val="17"/>
        </w:numPr>
        <w:tabs>
          <w:tab w:val="left" w:pos="540"/>
        </w:tabs>
        <w:ind w:left="1276"/>
      </w:pPr>
      <w:r>
        <w:t>G</w:t>
      </w:r>
      <w:r w:rsidR="00F64B1D">
        <w:t>ross</w:t>
      </w:r>
      <w:r w:rsidR="003268E9" w:rsidRPr="003268E9">
        <w:t>kron</w:t>
      </w:r>
      <w:r w:rsidR="00F64B1D">
        <w:t xml:space="preserve">ige </w:t>
      </w:r>
      <w:r w:rsidR="003268E9" w:rsidRPr="003268E9">
        <w:t>Bäume zu 10 m</w:t>
      </w:r>
      <w:r w:rsidR="003268E9" w:rsidRPr="003268E9">
        <w:rPr>
          <w:vertAlign w:val="superscript"/>
        </w:rPr>
        <w:t>2</w:t>
      </w:r>
      <w:r w:rsidR="003268E9" w:rsidRPr="003268E9">
        <w:t xml:space="preserve"> pro Baum</w:t>
      </w:r>
    </w:p>
    <w:p w14:paraId="4C210D65" w14:textId="77777777" w:rsidR="003268E9" w:rsidRPr="003268E9" w:rsidRDefault="003268E9" w:rsidP="003268E9">
      <w:pPr>
        <w:numPr>
          <w:ilvl w:val="0"/>
          <w:numId w:val="17"/>
        </w:numPr>
        <w:tabs>
          <w:tab w:val="left" w:pos="540"/>
        </w:tabs>
        <w:ind w:left="1276"/>
      </w:pPr>
      <w:r w:rsidRPr="003268E9">
        <w:lastRenderedPageBreak/>
        <w:t>Nisthilfen zu 2 m</w:t>
      </w:r>
      <w:r w:rsidRPr="003268E9">
        <w:rPr>
          <w:vertAlign w:val="superscript"/>
        </w:rPr>
        <w:t>2</w:t>
      </w:r>
      <w:r w:rsidRPr="003268E9">
        <w:t xml:space="preserve"> pro Nisthilfe</w:t>
      </w:r>
    </w:p>
    <w:p w14:paraId="2B0BC245" w14:textId="77777777" w:rsidR="003268E9" w:rsidRPr="003268E9" w:rsidRDefault="003268E9" w:rsidP="003268E9">
      <w:pPr>
        <w:tabs>
          <w:tab w:val="left" w:pos="540"/>
        </w:tabs>
        <w:ind w:left="567"/>
      </w:pPr>
    </w:p>
    <w:p w14:paraId="7D289E17" w14:textId="77777777" w:rsidR="003268E9" w:rsidRPr="003268E9" w:rsidRDefault="003268E9" w:rsidP="003268E9">
      <w:pPr>
        <w:numPr>
          <w:ilvl w:val="0"/>
          <w:numId w:val="17"/>
        </w:numPr>
        <w:tabs>
          <w:tab w:val="left" w:pos="540"/>
        </w:tabs>
        <w:ind w:left="851"/>
        <w:contextualSpacing/>
      </w:pPr>
      <w:r w:rsidRPr="003268E9">
        <w:t>Die Planung sieht eine Parkanlage mit begrünten Flächen zwischen dem Neubau des Parkhauses und der Ergolz vor. Hier sollen neue, grosskronige Bäume gepflanzt werden. Weiter sollen Grünflächen Gehölzgürtel mit Krautsäumen entstehen. Dazwischen finden sich die Wege mit wasserdurchlässiger Pflästerung und Chaussierung (Natursteinmaterial, Schotter). Es ist weiter vorgesehen, Rasen (Scherenrasen, Parkrasen) und Wiesen anzulegen.</w:t>
      </w:r>
    </w:p>
    <w:p w14:paraId="1A45CE12" w14:textId="156BAB55" w:rsidR="003268E9" w:rsidRPr="003268E9" w:rsidRDefault="003268E9" w:rsidP="003268E9">
      <w:pPr>
        <w:numPr>
          <w:ilvl w:val="0"/>
          <w:numId w:val="17"/>
        </w:numPr>
        <w:tabs>
          <w:tab w:val="left" w:pos="540"/>
        </w:tabs>
        <w:ind w:left="851"/>
        <w:contextualSpacing/>
      </w:pPr>
      <w:r w:rsidRPr="003268E9">
        <w:t>Nord- und südwestlich angrenzend an das Parkhaus, entsteht ebenfalls ein Gehölzgürtel mit Krautsaum sowie Rasen und Wiesen.</w:t>
      </w:r>
    </w:p>
    <w:p w14:paraId="02FF49CE" w14:textId="77777777" w:rsidR="003268E9" w:rsidRPr="003268E9" w:rsidRDefault="003268E9" w:rsidP="003268E9">
      <w:pPr>
        <w:numPr>
          <w:ilvl w:val="0"/>
          <w:numId w:val="17"/>
        </w:numPr>
        <w:tabs>
          <w:tab w:val="left" w:pos="540"/>
        </w:tabs>
        <w:ind w:left="851"/>
        <w:contextualSpacing/>
      </w:pPr>
      <w:r w:rsidRPr="003268E9">
        <w:t>Ebenfalls sind beidseits entlang der Mühlemattstrasse mehrere neue Bäume sowie Rasen- und Wiesenflächen vorgesehen.</w:t>
      </w:r>
    </w:p>
    <w:p w14:paraId="16BF1F55" w14:textId="2356CA5E" w:rsidR="003268E9" w:rsidRPr="003268E9" w:rsidRDefault="003268E9" w:rsidP="003268E9">
      <w:pPr>
        <w:numPr>
          <w:ilvl w:val="0"/>
          <w:numId w:val="17"/>
        </w:numPr>
        <w:tabs>
          <w:tab w:val="left" w:pos="540"/>
        </w:tabs>
        <w:ind w:left="851"/>
        <w:contextualSpacing/>
      </w:pPr>
      <w:r w:rsidRPr="003268E9">
        <w:t>Die Flachdächer werden extensiv begrünt</w:t>
      </w:r>
      <w:r w:rsidR="00AC6278">
        <w:t xml:space="preserve"> und mit Anlagen zur Energiegewinnung kombiniert. </w:t>
      </w:r>
      <w:r w:rsidRPr="003268E9">
        <w:t>Die Ausbildung der Dachflächen wird nach naturnahen Kriterien mit einheimischem Saatgut erfolgen.</w:t>
      </w:r>
    </w:p>
    <w:p w14:paraId="3D21BBE6" w14:textId="66EACC79" w:rsidR="003268E9" w:rsidRPr="003268E9" w:rsidRDefault="003268E9" w:rsidP="003268E9">
      <w:pPr>
        <w:numPr>
          <w:ilvl w:val="0"/>
          <w:numId w:val="17"/>
        </w:numPr>
        <w:tabs>
          <w:tab w:val="left" w:pos="540"/>
        </w:tabs>
        <w:ind w:left="851"/>
        <w:contextualSpacing/>
      </w:pPr>
      <w:r w:rsidRPr="003268E9">
        <w:t xml:space="preserve">Gemäss Flächenbilanz der Planer werden ca. </w:t>
      </w:r>
      <w:r w:rsidR="00B02735">
        <w:t>3</w:t>
      </w:r>
      <w:r w:rsidRPr="003268E9">
        <w:t>’</w:t>
      </w:r>
      <w:r w:rsidR="00B02735">
        <w:t>2</w:t>
      </w:r>
      <w:r w:rsidRPr="003268E9">
        <w:t>64m</w:t>
      </w:r>
      <w:r w:rsidRPr="003268E9">
        <w:rPr>
          <w:vertAlign w:val="superscript"/>
        </w:rPr>
        <w:t>2</w:t>
      </w:r>
      <w:r w:rsidRPr="003268E9">
        <w:t xml:space="preserve"> (ca. </w:t>
      </w:r>
      <w:r w:rsidR="00B02735">
        <w:t>34</w:t>
      </w:r>
      <w:r w:rsidRPr="003268E9">
        <w:t xml:space="preserve">%) an anrechenbaren </w:t>
      </w:r>
      <w:r w:rsidRPr="003268E9">
        <w:rPr>
          <w:u w:val="single"/>
        </w:rPr>
        <w:t>ökologischen Massnahmen</w:t>
      </w:r>
      <w:r w:rsidRPr="003268E9">
        <w:t xml:space="preserve"> wie wasserdurchlässige Pflästerung, Chaussierung</w:t>
      </w:r>
      <w:r w:rsidR="00B02735">
        <w:t xml:space="preserve"> </w:t>
      </w:r>
      <w:r w:rsidRPr="003268E9">
        <w:t>/</w:t>
      </w:r>
      <w:r w:rsidR="00B02735">
        <w:t xml:space="preserve"> </w:t>
      </w:r>
      <w:r w:rsidRPr="003268E9">
        <w:t xml:space="preserve">Kies, Gehölzgürtel, Wiesen, Dachbegrünung und Nisthilfen bei einer </w:t>
      </w:r>
      <w:r w:rsidR="00B02735">
        <w:t>Areal-</w:t>
      </w:r>
      <w:r w:rsidRPr="003268E9">
        <w:t>Gesamtfläche von 10'944m</w:t>
      </w:r>
      <w:r w:rsidRPr="003268E9">
        <w:rPr>
          <w:vertAlign w:val="superscript"/>
        </w:rPr>
        <w:t>2</w:t>
      </w:r>
      <w:r w:rsidRPr="003268E9">
        <w:t xml:space="preserve"> (100%) entstehen.</w:t>
      </w:r>
    </w:p>
    <w:p w14:paraId="0F8CA308" w14:textId="77777777" w:rsidR="00B02735" w:rsidRDefault="003268E9" w:rsidP="003268E9">
      <w:pPr>
        <w:numPr>
          <w:ilvl w:val="0"/>
          <w:numId w:val="17"/>
        </w:numPr>
        <w:tabs>
          <w:tab w:val="left" w:pos="540"/>
        </w:tabs>
        <w:ind w:left="851"/>
        <w:contextualSpacing/>
      </w:pPr>
      <w:r w:rsidRPr="003268E9">
        <w:t xml:space="preserve">Für die Umgebungsgestaltung ist im Rahmen des Baugesuchsverfahrens ein Umgebungsplan einzureichen. Dabei ist </w:t>
      </w:r>
      <w:r w:rsidR="00B02735">
        <w:t xml:space="preserve">der Nachweis zu erbringen, dass die Vorgaben der Quartierplanvorschriften eingehalten werden. </w:t>
      </w:r>
    </w:p>
    <w:p w14:paraId="523243FD" w14:textId="59F4E947" w:rsidR="003268E9" w:rsidRPr="003268E9" w:rsidRDefault="00B02735" w:rsidP="003268E9">
      <w:pPr>
        <w:numPr>
          <w:ilvl w:val="0"/>
          <w:numId w:val="17"/>
        </w:numPr>
        <w:tabs>
          <w:tab w:val="left" w:pos="540"/>
        </w:tabs>
        <w:ind w:left="851"/>
        <w:contextualSpacing/>
      </w:pPr>
      <w:r>
        <w:t xml:space="preserve">Die Sicherstellung von </w:t>
      </w:r>
      <w:r w:rsidR="003268E9" w:rsidRPr="003268E9">
        <w:t xml:space="preserve">Pflege und Unterhalt der Umgebungsgestaltung </w:t>
      </w:r>
      <w:r>
        <w:t>wird im Quartierplanvertrag geregelt.</w:t>
      </w:r>
    </w:p>
    <w:p w14:paraId="3EA895EA" w14:textId="77777777" w:rsidR="004557C3" w:rsidRDefault="004557C3" w:rsidP="004557C3">
      <w:pPr>
        <w:tabs>
          <w:tab w:val="left" w:pos="540"/>
        </w:tabs>
        <w:ind w:left="567"/>
        <w:rPr>
          <w:u w:val="single"/>
        </w:rPr>
      </w:pPr>
      <w:bookmarkStart w:id="14" w:name="_Toc409023184"/>
    </w:p>
    <w:p w14:paraId="648BFE82" w14:textId="77777777" w:rsidR="004557C3" w:rsidRDefault="004557C3" w:rsidP="004557C3">
      <w:pPr>
        <w:tabs>
          <w:tab w:val="left" w:pos="540"/>
        </w:tabs>
        <w:ind w:left="567"/>
        <w:outlineLvl w:val="0"/>
      </w:pPr>
      <w:r>
        <w:rPr>
          <w:u w:val="single"/>
        </w:rPr>
        <w:t>Bepflanzung</w:t>
      </w:r>
      <w:bookmarkEnd w:id="14"/>
    </w:p>
    <w:p w14:paraId="4D329A78" w14:textId="77777777" w:rsidR="00DD1A15" w:rsidRDefault="004557C3" w:rsidP="004557C3">
      <w:pPr>
        <w:pStyle w:val="Listenabsatz"/>
        <w:numPr>
          <w:ilvl w:val="0"/>
          <w:numId w:val="14"/>
        </w:numPr>
        <w:tabs>
          <w:tab w:val="left" w:pos="540"/>
        </w:tabs>
        <w:jc w:val="left"/>
      </w:pPr>
      <w:r>
        <w:t>Für die Bepflanzung sind standort</w:t>
      </w:r>
      <w:r w:rsidR="00DD1A15">
        <w:t>heimische Pflanzena</w:t>
      </w:r>
      <w:r>
        <w:t xml:space="preserve">rten </w:t>
      </w:r>
      <w:r w:rsidR="00DD1A15">
        <w:t xml:space="preserve">und zukunftsfähige grosskronige Bäume </w:t>
      </w:r>
      <w:r>
        <w:t xml:space="preserve">zu </w:t>
      </w:r>
      <w:r w:rsidR="00DD1A15">
        <w:t>verwenden</w:t>
      </w:r>
      <w:r>
        <w:t xml:space="preserve">. </w:t>
      </w:r>
    </w:p>
    <w:p w14:paraId="6755FF41" w14:textId="54407CAB" w:rsidR="00DD1A15" w:rsidRDefault="00DD1A15" w:rsidP="00DD1A15">
      <w:pPr>
        <w:pStyle w:val="Listenabsatz"/>
        <w:numPr>
          <w:ilvl w:val="0"/>
          <w:numId w:val="14"/>
        </w:numPr>
        <w:tabs>
          <w:tab w:val="left" w:pos="540"/>
        </w:tabs>
      </w:pPr>
      <w:r>
        <w:t>Die Pflanzung invasiver Neophyten ist nicht gestattet und vorhandene Neophyten sind sachgerecht zu entfernen.</w:t>
      </w:r>
    </w:p>
    <w:p w14:paraId="15323AEE" w14:textId="7FCA07EF" w:rsidR="004557C3" w:rsidRDefault="004557C3" w:rsidP="004557C3">
      <w:pPr>
        <w:pStyle w:val="Listenabsatz"/>
        <w:numPr>
          <w:ilvl w:val="0"/>
          <w:numId w:val="14"/>
        </w:numPr>
        <w:tabs>
          <w:tab w:val="left" w:pos="540"/>
        </w:tabs>
        <w:jc w:val="left"/>
      </w:pPr>
      <w:r>
        <w:t>Flachdächer sind zu begrünen.</w:t>
      </w:r>
      <w:r w:rsidR="00FB5898">
        <w:t xml:space="preserve"> Energieanlagen sind mit der Begrünung zu kombinieren.</w:t>
      </w:r>
    </w:p>
    <w:p w14:paraId="430B8405" w14:textId="77777777" w:rsidR="004557C3" w:rsidRDefault="004557C3" w:rsidP="004557C3">
      <w:pPr>
        <w:tabs>
          <w:tab w:val="left" w:pos="540"/>
        </w:tabs>
        <w:ind w:left="567"/>
        <w:rPr>
          <w:u w:val="single"/>
        </w:rPr>
      </w:pPr>
      <w:bookmarkStart w:id="15" w:name="_Toc409023185"/>
    </w:p>
    <w:p w14:paraId="2BD47934" w14:textId="77777777" w:rsidR="004557C3" w:rsidRDefault="004557C3" w:rsidP="004557C3">
      <w:pPr>
        <w:tabs>
          <w:tab w:val="left" w:pos="540"/>
        </w:tabs>
        <w:ind w:left="567"/>
        <w:outlineLvl w:val="0"/>
        <w:rPr>
          <w:u w:val="single"/>
        </w:rPr>
      </w:pPr>
      <w:r>
        <w:rPr>
          <w:u w:val="single"/>
        </w:rPr>
        <w:t>Umgebungsgestaltung</w:t>
      </w:r>
    </w:p>
    <w:p w14:paraId="113A7B03" w14:textId="77777777" w:rsidR="004557C3" w:rsidRDefault="004557C3" w:rsidP="004557C3">
      <w:pPr>
        <w:pStyle w:val="Listenabsatz"/>
        <w:numPr>
          <w:ilvl w:val="0"/>
          <w:numId w:val="14"/>
        </w:numPr>
        <w:tabs>
          <w:tab w:val="left" w:pos="540"/>
        </w:tabs>
        <w:jc w:val="left"/>
      </w:pPr>
      <w:r>
        <w:t>Die Nutzung des Aussenraums ist im Quartierplan konzeptionell festgelegt. Im Rahmen des Baugesuchverfahrens muss die Umgebungsgestaltung konkretisiert und nachgewiesen werden (Umgebungsplan).</w:t>
      </w:r>
    </w:p>
    <w:p w14:paraId="0B8DE1A2" w14:textId="77777777" w:rsidR="004557C3" w:rsidRDefault="004557C3" w:rsidP="004557C3">
      <w:pPr>
        <w:tabs>
          <w:tab w:val="left" w:pos="540"/>
        </w:tabs>
        <w:ind w:left="567"/>
        <w:rPr>
          <w:u w:val="single"/>
        </w:rPr>
      </w:pPr>
    </w:p>
    <w:p w14:paraId="5D15B886" w14:textId="77777777" w:rsidR="004557C3" w:rsidRDefault="004557C3" w:rsidP="004557C3">
      <w:pPr>
        <w:tabs>
          <w:tab w:val="left" w:pos="540"/>
        </w:tabs>
        <w:ind w:left="567"/>
        <w:outlineLvl w:val="0"/>
      </w:pPr>
      <w:r>
        <w:rPr>
          <w:u w:val="single"/>
        </w:rPr>
        <w:t>Naturgefahren</w:t>
      </w:r>
      <w:bookmarkEnd w:id="15"/>
    </w:p>
    <w:p w14:paraId="425FB6B6" w14:textId="37C5D621" w:rsidR="00F75D76" w:rsidRDefault="00F645B7" w:rsidP="004557C3">
      <w:pPr>
        <w:tabs>
          <w:tab w:val="left" w:pos="540"/>
        </w:tabs>
        <w:ind w:left="567"/>
        <w:outlineLvl w:val="0"/>
        <w:rPr>
          <w:bCs/>
          <w:i/>
        </w:rPr>
      </w:pPr>
      <w:bookmarkStart w:id="16" w:name="_Toc409023186"/>
      <w:r>
        <w:rPr>
          <w:bCs/>
          <w:i/>
        </w:rPr>
        <w:t>Hochwasserschutz</w:t>
      </w:r>
    </w:p>
    <w:p w14:paraId="295CBCC9" w14:textId="77777777" w:rsidR="00F67D50" w:rsidRPr="00F67D50" w:rsidRDefault="00F67D50" w:rsidP="00F67D50">
      <w:pPr>
        <w:pStyle w:val="Listenabsatz"/>
        <w:numPr>
          <w:ilvl w:val="0"/>
          <w:numId w:val="14"/>
        </w:numPr>
        <w:tabs>
          <w:tab w:val="left" w:pos="540"/>
        </w:tabs>
        <w:outlineLvl w:val="0"/>
        <w:rPr>
          <w:bCs/>
        </w:rPr>
      </w:pPr>
      <w:r w:rsidRPr="00F67D50">
        <w:rPr>
          <w:bCs/>
        </w:rPr>
        <w:t>Die Gefahrenkarte Wasser weist für den Projektperimeter eine geringe bis mittlere Gefährdung aus. Im Sinne einer umsichtigen Planung und zum Schutz der Nutzer des Parkings und der Sachgegenstände (PKW, Velo etc.) sind während dem Bauprojekt konkrete Massnamen festzulegen.</w:t>
      </w:r>
    </w:p>
    <w:p w14:paraId="65C33905" w14:textId="55298233" w:rsidR="00F67D50" w:rsidRPr="00F67D50" w:rsidRDefault="00F67D50" w:rsidP="00F67D50">
      <w:pPr>
        <w:pStyle w:val="Listenabsatz"/>
        <w:numPr>
          <w:ilvl w:val="0"/>
          <w:numId w:val="14"/>
        </w:numPr>
        <w:tabs>
          <w:tab w:val="left" w:pos="540"/>
        </w:tabs>
        <w:outlineLvl w:val="0"/>
        <w:rPr>
          <w:bCs/>
        </w:rPr>
      </w:pPr>
      <w:r w:rsidRPr="00F67D50">
        <w:rPr>
          <w:bCs/>
        </w:rPr>
        <w:t>Entsprechend sind die i</w:t>
      </w:r>
      <w:r>
        <w:rPr>
          <w:bCs/>
        </w:rPr>
        <w:t>n den Q</w:t>
      </w:r>
      <w:r w:rsidRPr="00F67D50">
        <w:rPr>
          <w:bCs/>
        </w:rPr>
        <w:t>uartierplan</w:t>
      </w:r>
      <w:r>
        <w:rPr>
          <w:bCs/>
        </w:rPr>
        <w:t>vorschriften (Plan und Reglement)</w:t>
      </w:r>
      <w:r w:rsidRPr="00F67D50">
        <w:rPr>
          <w:bCs/>
        </w:rPr>
        <w:t xml:space="preserve"> </w:t>
      </w:r>
      <w:r>
        <w:rPr>
          <w:bCs/>
        </w:rPr>
        <w:t>aufgeführten</w:t>
      </w:r>
      <w:r w:rsidRPr="00F67D50">
        <w:rPr>
          <w:bCs/>
        </w:rPr>
        <w:t xml:space="preserve"> gebiets- und gefährdungsspezifischen Schutzmassnahmen im Rahmen des Baubewilligungsverfahrens entsprechend dem spezifischen Gefährdungs- und Schadenspotential weiter zu konkretisieren.</w:t>
      </w:r>
    </w:p>
    <w:p w14:paraId="44DC705D" w14:textId="6475F413" w:rsidR="00F67D50" w:rsidRPr="00F67D50" w:rsidRDefault="00F67D50" w:rsidP="00F67D50">
      <w:pPr>
        <w:pStyle w:val="Listenabsatz"/>
        <w:tabs>
          <w:tab w:val="left" w:pos="540"/>
        </w:tabs>
        <w:ind w:left="927"/>
        <w:outlineLvl w:val="0"/>
        <w:rPr>
          <w:bCs/>
        </w:rPr>
      </w:pPr>
    </w:p>
    <w:p w14:paraId="4EC451EC" w14:textId="77777777" w:rsidR="00F67D50" w:rsidRDefault="00F67D50" w:rsidP="004557C3">
      <w:pPr>
        <w:tabs>
          <w:tab w:val="left" w:pos="540"/>
        </w:tabs>
        <w:ind w:left="567"/>
        <w:outlineLvl w:val="0"/>
        <w:rPr>
          <w:bCs/>
        </w:rPr>
      </w:pPr>
    </w:p>
    <w:bookmarkEnd w:id="16"/>
    <w:p w14:paraId="47D631EB" w14:textId="77777777" w:rsidR="00805229" w:rsidRPr="00805229" w:rsidRDefault="00805229" w:rsidP="00805229">
      <w:pPr>
        <w:tabs>
          <w:tab w:val="left" w:pos="540"/>
        </w:tabs>
        <w:ind w:left="567"/>
        <w:outlineLvl w:val="0"/>
        <w:rPr>
          <w:b/>
        </w:rPr>
      </w:pPr>
      <w:r w:rsidRPr="00805229">
        <w:rPr>
          <w:b/>
        </w:rPr>
        <w:t>Energiebestimmungen</w:t>
      </w:r>
    </w:p>
    <w:p w14:paraId="5B68F54E" w14:textId="77777777" w:rsidR="0048352B" w:rsidRPr="0048352B" w:rsidRDefault="0048352B" w:rsidP="006E5C99">
      <w:pPr>
        <w:pStyle w:val="Listenabsatz"/>
        <w:numPr>
          <w:ilvl w:val="0"/>
          <w:numId w:val="14"/>
        </w:numPr>
        <w:tabs>
          <w:tab w:val="left" w:pos="540"/>
        </w:tabs>
        <w:jc w:val="left"/>
        <w:rPr>
          <w:szCs w:val="24"/>
          <w:lang w:eastAsia="en-US"/>
        </w:rPr>
      </w:pPr>
      <w:r w:rsidRPr="0048352B">
        <w:rPr>
          <w:szCs w:val="24"/>
          <w:lang w:eastAsia="en-US"/>
        </w:rPr>
        <w:t>Für den Betrieb des Parkings sind weder Kühlung noch Abluftanlagen oder eine Wärmeversorgung erforderlich. Eine Minergie-P-Zertifizierung ist entsprechend nicht notwendig bzw. möglich.</w:t>
      </w:r>
    </w:p>
    <w:p w14:paraId="64978BB3" w14:textId="25CABD21" w:rsidR="0048352B" w:rsidRPr="0048352B" w:rsidRDefault="0048352B" w:rsidP="006E5C99">
      <w:pPr>
        <w:pStyle w:val="Listenabsatz"/>
        <w:numPr>
          <w:ilvl w:val="0"/>
          <w:numId w:val="14"/>
        </w:numPr>
        <w:tabs>
          <w:tab w:val="left" w:pos="540"/>
        </w:tabs>
        <w:jc w:val="left"/>
        <w:rPr>
          <w:szCs w:val="24"/>
          <w:lang w:eastAsia="en-US"/>
        </w:rPr>
      </w:pPr>
      <w:r w:rsidRPr="0048352B">
        <w:rPr>
          <w:szCs w:val="24"/>
          <w:lang w:eastAsia="en-US"/>
        </w:rPr>
        <w:lastRenderedPageBreak/>
        <w:t xml:space="preserve">Beheizte Bauten </w:t>
      </w:r>
      <w:r w:rsidR="001A5D6B">
        <w:rPr>
          <w:szCs w:val="24"/>
          <w:lang w:eastAsia="en-US"/>
        </w:rPr>
        <w:t xml:space="preserve">(Gebäude mit einer Innentemperatur von mehr als 19°, die jährlich mind. vier Monate beheizt werden) </w:t>
      </w:r>
      <w:r w:rsidRPr="0048352B">
        <w:rPr>
          <w:szCs w:val="24"/>
          <w:lang w:eastAsia="en-US"/>
        </w:rPr>
        <w:t>sind nach dem zum Zeitpunkt der Baueingabe geltenden Minergie-P Standard zu realisieren und zu zertifizieren.</w:t>
      </w:r>
    </w:p>
    <w:p w14:paraId="24D72E1E" w14:textId="77777777" w:rsidR="0048352B" w:rsidRPr="0048352B" w:rsidRDefault="0048352B" w:rsidP="0048352B">
      <w:pPr>
        <w:pStyle w:val="Listenabsatz"/>
        <w:numPr>
          <w:ilvl w:val="0"/>
          <w:numId w:val="14"/>
        </w:numPr>
        <w:tabs>
          <w:tab w:val="left" w:pos="540"/>
        </w:tabs>
        <w:rPr>
          <w:szCs w:val="24"/>
          <w:lang w:eastAsia="en-US"/>
        </w:rPr>
      </w:pPr>
      <w:r w:rsidRPr="0048352B">
        <w:rPr>
          <w:szCs w:val="24"/>
          <w:lang w:eastAsia="en-US"/>
        </w:rPr>
        <w:t>Erfolgt keine Minergie-P-Zertifizierung, ist im Rahmen des Baubewilligungsverfahrens auf Kosten der Gesuchstellerin mit einem unabhängigen Gutachten nachzuweisen, dass ein gleichwertiger Standard entsprechend Minergie-P erreicht wird. Die gesetzlichen Anforderungen des Energiegesetzes sind mindestens einzuhalten.</w:t>
      </w:r>
    </w:p>
    <w:p w14:paraId="3BCF449B" w14:textId="77777777" w:rsidR="0049640E" w:rsidRDefault="0049640E" w:rsidP="0049640E">
      <w:pPr>
        <w:tabs>
          <w:tab w:val="left" w:pos="540"/>
        </w:tabs>
        <w:ind w:left="567"/>
      </w:pPr>
    </w:p>
    <w:p w14:paraId="1987BF75" w14:textId="3F716DB1" w:rsidR="00AC7DEE" w:rsidRDefault="00AC7DEE" w:rsidP="00AC7DEE">
      <w:pPr>
        <w:tabs>
          <w:tab w:val="left" w:pos="540"/>
        </w:tabs>
        <w:ind w:left="567"/>
        <w:outlineLvl w:val="0"/>
        <w:rPr>
          <w:bCs/>
          <w:u w:val="single"/>
        </w:rPr>
      </w:pPr>
      <w:bookmarkStart w:id="17" w:name="_Toc409023191"/>
      <w:r>
        <w:rPr>
          <w:bCs/>
          <w:u w:val="single"/>
        </w:rPr>
        <w:t>Photovoltaik</w:t>
      </w:r>
      <w:bookmarkEnd w:id="17"/>
    </w:p>
    <w:p w14:paraId="1B869248" w14:textId="0BDA4569" w:rsidR="00EC4F91" w:rsidRDefault="00EC4F91" w:rsidP="00EC4F91">
      <w:pPr>
        <w:pStyle w:val="Listenabsatz"/>
        <w:numPr>
          <w:ilvl w:val="0"/>
          <w:numId w:val="14"/>
        </w:numPr>
      </w:pPr>
      <w:r w:rsidRPr="00EC4F91">
        <w:t xml:space="preserve">Durch die vorgesehene PV-Anlage auf den Dachflächen kann der Bedarf des Parkhauses </w:t>
      </w:r>
      <w:r w:rsidR="00566E79">
        <w:t xml:space="preserve">(Lichtanlagen, Schranken, Liftanlagen, allfällige Steckdosen für Elektrofahrzeuge) </w:t>
      </w:r>
      <w:r w:rsidRPr="00EC4F91">
        <w:t xml:space="preserve">mit </w:t>
      </w:r>
      <w:r w:rsidRPr="00B748AF">
        <w:t xml:space="preserve">erneuerbarem </w:t>
      </w:r>
      <w:r>
        <w:t xml:space="preserve">und </w:t>
      </w:r>
      <w:r w:rsidRPr="00EC4F91">
        <w:t xml:space="preserve">nachhaltig erzeugtem Strom gedeckt werden. </w:t>
      </w:r>
    </w:p>
    <w:p w14:paraId="1EA535A6" w14:textId="5DE7AA8C" w:rsidR="00EC4F91" w:rsidRPr="00EC4F91" w:rsidRDefault="00EC4F91" w:rsidP="00EC4F91">
      <w:pPr>
        <w:pStyle w:val="Listenabsatz"/>
        <w:numPr>
          <w:ilvl w:val="0"/>
          <w:numId w:val="14"/>
        </w:numPr>
      </w:pPr>
      <w:r w:rsidRPr="00EC4F91">
        <w:t>Stromüberschüsse werden in das Netz gespiesen oder stehen dem KSBL zur Verfügung.</w:t>
      </w:r>
    </w:p>
    <w:p w14:paraId="07C8BA7B" w14:textId="05851365" w:rsidR="00AC7DEE" w:rsidRDefault="00AC7DEE" w:rsidP="00AC7DEE">
      <w:pPr>
        <w:pStyle w:val="Listenabsatz"/>
        <w:numPr>
          <w:ilvl w:val="0"/>
          <w:numId w:val="14"/>
        </w:numPr>
        <w:tabs>
          <w:tab w:val="left" w:pos="540"/>
        </w:tabs>
        <w:jc w:val="left"/>
      </w:pPr>
      <w:r>
        <w:t xml:space="preserve">Im QP-Reglement ist keine Regelung vorzusehen, da dies im </w:t>
      </w:r>
      <w:proofErr w:type="spellStart"/>
      <w:r>
        <w:t>kant</w:t>
      </w:r>
      <w:proofErr w:type="spellEnd"/>
      <w:r>
        <w:t>. Raumplanungs- und Baugesetz abschliessend geregelt ist</w:t>
      </w:r>
      <w:r w:rsidR="00EC4F91">
        <w:t xml:space="preserve">: </w:t>
      </w:r>
      <w:r w:rsidR="006E5C99">
        <w:t>PV-Anlagen sind z</w:t>
      </w:r>
      <w:r>
        <w:t>ulässig und bewilligungsfrei.</w:t>
      </w:r>
    </w:p>
    <w:p w14:paraId="3AA6C565" w14:textId="77777777" w:rsidR="00B42FD8" w:rsidRDefault="00B42FD8" w:rsidP="00F534A9">
      <w:pPr>
        <w:ind w:left="567"/>
        <w:rPr>
          <w:szCs w:val="22"/>
        </w:rPr>
      </w:pPr>
    </w:p>
    <w:p w14:paraId="2AEF7CD3" w14:textId="77777777" w:rsidR="00A52111" w:rsidRPr="000D521F" w:rsidRDefault="00A52111" w:rsidP="00F534A9">
      <w:pPr>
        <w:ind w:left="567"/>
      </w:pPr>
    </w:p>
    <w:p w14:paraId="409468EB" w14:textId="77777777" w:rsidR="00A52111" w:rsidRPr="00CE4782" w:rsidRDefault="00A52111" w:rsidP="00F534A9">
      <w:pPr>
        <w:pStyle w:val="Listenabsatz"/>
        <w:numPr>
          <w:ilvl w:val="0"/>
          <w:numId w:val="8"/>
        </w:numPr>
        <w:tabs>
          <w:tab w:val="left" w:pos="567"/>
        </w:tabs>
        <w:ind w:left="567" w:hanging="567"/>
        <w:rPr>
          <w:b/>
        </w:rPr>
      </w:pPr>
      <w:r w:rsidRPr="00CE4782">
        <w:rPr>
          <w:b/>
        </w:rPr>
        <w:t>Massnahmen</w:t>
      </w:r>
      <w:r w:rsidR="00BF631B">
        <w:rPr>
          <w:b/>
        </w:rPr>
        <w:t xml:space="preserve"> / Termine</w:t>
      </w:r>
    </w:p>
    <w:p w14:paraId="1889D70A" w14:textId="77777777" w:rsidR="00BF631B" w:rsidRPr="000D521F" w:rsidRDefault="00BF631B" w:rsidP="00BF631B">
      <w:pPr>
        <w:tabs>
          <w:tab w:val="left" w:pos="-2268"/>
        </w:tabs>
        <w:ind w:left="567"/>
      </w:pPr>
    </w:p>
    <w:p w14:paraId="7B0B6209" w14:textId="77777777" w:rsidR="00BF631B" w:rsidRPr="00762B0E" w:rsidRDefault="00ED5F71" w:rsidP="00BF631B">
      <w:pPr>
        <w:tabs>
          <w:tab w:val="left" w:pos="-2268"/>
        </w:tabs>
        <w:ind w:left="567"/>
        <w:rPr>
          <w:u w:val="single"/>
        </w:rPr>
      </w:pPr>
      <w:r>
        <w:rPr>
          <w:u w:val="single"/>
        </w:rPr>
        <w:t xml:space="preserve">Bisheriger </w:t>
      </w:r>
      <w:r w:rsidR="00BF631B" w:rsidRPr="00762B0E">
        <w:rPr>
          <w:u w:val="single"/>
        </w:rPr>
        <w:t>Planungsablauf</w:t>
      </w:r>
    </w:p>
    <w:p w14:paraId="30CAF829" w14:textId="4C1F3707" w:rsidR="001A4C9A" w:rsidRDefault="001A4C9A" w:rsidP="001A6287">
      <w:pPr>
        <w:tabs>
          <w:tab w:val="left" w:pos="-2268"/>
          <w:tab w:val="right" w:pos="9498"/>
        </w:tabs>
        <w:ind w:left="567"/>
      </w:pPr>
      <w:r>
        <w:t>Stadtbaukommission</w:t>
      </w:r>
      <w:r w:rsidR="008E2941">
        <w:t xml:space="preserve"> / Landschaftskommission</w:t>
      </w:r>
      <w:r>
        <w:tab/>
      </w:r>
      <w:r w:rsidR="005B3CA9">
        <w:t>Okt.</w:t>
      </w:r>
      <w:r>
        <w:t xml:space="preserve"> 2017</w:t>
      </w:r>
      <w:r w:rsidR="005B3CA9">
        <w:t xml:space="preserve"> – </w:t>
      </w:r>
      <w:r w:rsidR="008E2941">
        <w:t>Dez.</w:t>
      </w:r>
      <w:r w:rsidR="005B3CA9">
        <w:t xml:space="preserve"> 2018</w:t>
      </w:r>
    </w:p>
    <w:p w14:paraId="65FB503B" w14:textId="527A7CB0" w:rsidR="005B3CA9" w:rsidRDefault="005B3CA9" w:rsidP="0024200F">
      <w:pPr>
        <w:tabs>
          <w:tab w:val="left" w:pos="-2268"/>
          <w:tab w:val="right" w:pos="9498"/>
        </w:tabs>
        <w:ind w:left="567"/>
      </w:pPr>
      <w:r>
        <w:t>Erarbeitung Richtprojekt</w:t>
      </w:r>
      <w:r>
        <w:tab/>
      </w:r>
      <w:r w:rsidR="0024200F">
        <w:t xml:space="preserve">Aug. 2018 – </w:t>
      </w:r>
      <w:r>
        <w:t>Okt. 2018</w:t>
      </w:r>
    </w:p>
    <w:p w14:paraId="759EFF94" w14:textId="2E08E950" w:rsidR="001A6287" w:rsidRDefault="00C365C2" w:rsidP="0024200F">
      <w:pPr>
        <w:tabs>
          <w:tab w:val="left" w:pos="-2268"/>
          <w:tab w:val="right" w:pos="9498"/>
        </w:tabs>
        <w:ind w:left="567"/>
      </w:pPr>
      <w:r>
        <w:t>K</w:t>
      </w:r>
      <w:r w:rsidR="00BF631B">
        <w:t>ommunale Vorprüfung</w:t>
      </w:r>
      <w:r w:rsidR="00BF631B">
        <w:tab/>
      </w:r>
      <w:r w:rsidR="0024200F">
        <w:t xml:space="preserve">April 2019 – </w:t>
      </w:r>
      <w:r w:rsidR="00BC3E53">
        <w:t xml:space="preserve">März </w:t>
      </w:r>
      <w:r w:rsidR="001A4C9A">
        <w:t>20</w:t>
      </w:r>
      <w:r w:rsidR="00BC3E53">
        <w:t>20</w:t>
      </w:r>
    </w:p>
    <w:p w14:paraId="6FBFC3EE" w14:textId="72BDF05B" w:rsidR="001A4C9A" w:rsidRDefault="001A4C9A" w:rsidP="0024200F">
      <w:pPr>
        <w:tabs>
          <w:tab w:val="left" w:pos="-2268"/>
          <w:tab w:val="right" w:pos="9498"/>
        </w:tabs>
        <w:ind w:left="567"/>
      </w:pPr>
      <w:r>
        <w:t>Kantonale Vorprüfung</w:t>
      </w:r>
      <w:r>
        <w:tab/>
      </w:r>
      <w:r w:rsidR="0024200F">
        <w:t xml:space="preserve">April 2020 – </w:t>
      </w:r>
      <w:r w:rsidR="00BC3E53">
        <w:t xml:space="preserve">Juli </w:t>
      </w:r>
      <w:r>
        <w:t>20</w:t>
      </w:r>
      <w:r w:rsidR="00BC3E53">
        <w:t>20</w:t>
      </w:r>
    </w:p>
    <w:p w14:paraId="7DE59E8F" w14:textId="60A2E77B" w:rsidR="001A4C9A" w:rsidRDefault="001A4C9A" w:rsidP="009A53D7">
      <w:pPr>
        <w:tabs>
          <w:tab w:val="left" w:pos="-2268"/>
          <w:tab w:val="right" w:pos="9498"/>
        </w:tabs>
        <w:ind w:left="567"/>
      </w:pPr>
      <w:r>
        <w:t>Öffentliche Mitwirkung</w:t>
      </w:r>
      <w:r>
        <w:tab/>
      </w:r>
      <w:r w:rsidR="00BC3E53">
        <w:t xml:space="preserve">Juni </w:t>
      </w:r>
      <w:r>
        <w:t>2020 – M</w:t>
      </w:r>
      <w:r w:rsidR="00BC3E53">
        <w:t xml:space="preserve">ai </w:t>
      </w:r>
      <w:r>
        <w:t>2021</w:t>
      </w:r>
    </w:p>
    <w:p w14:paraId="7C7DBF6D" w14:textId="7BB1E8F8" w:rsidR="00022F1A" w:rsidRDefault="00022F1A" w:rsidP="001A6287">
      <w:pPr>
        <w:tabs>
          <w:tab w:val="left" w:pos="-2268"/>
          <w:tab w:val="right" w:pos="9498"/>
        </w:tabs>
        <w:ind w:left="567"/>
      </w:pPr>
      <w:r>
        <w:t>Umweltvert</w:t>
      </w:r>
      <w:r w:rsidR="0024200F">
        <w:t>räglichkeitsbericht (UVB) und -prüfung (UVP)</w:t>
      </w:r>
      <w:r w:rsidR="0024200F">
        <w:tab/>
        <w:t>März 2019 bis Juni 2021</w:t>
      </w:r>
    </w:p>
    <w:p w14:paraId="1486D53C" w14:textId="45DE4EB1" w:rsidR="00C365C2" w:rsidRDefault="00C365C2" w:rsidP="001A6287">
      <w:pPr>
        <w:tabs>
          <w:tab w:val="left" w:pos="-2268"/>
          <w:tab w:val="right" w:pos="9498"/>
        </w:tabs>
        <w:ind w:left="567"/>
      </w:pPr>
      <w:r>
        <w:t>Ergänzungen/Anpassungen Quartierplanung</w:t>
      </w:r>
      <w:r>
        <w:tab/>
        <w:t>Juli 2021</w:t>
      </w:r>
    </w:p>
    <w:p w14:paraId="5442090E" w14:textId="17F2233F" w:rsidR="00BF631B" w:rsidRDefault="00BF631B" w:rsidP="001A6287">
      <w:pPr>
        <w:tabs>
          <w:tab w:val="left" w:pos="-2268"/>
          <w:tab w:val="right" w:pos="9498"/>
        </w:tabs>
        <w:ind w:left="567"/>
      </w:pPr>
      <w:r>
        <w:t>Stadtratsbeschluss</w:t>
      </w:r>
      <w:r>
        <w:tab/>
      </w:r>
      <w:r w:rsidR="00BC3E53">
        <w:t xml:space="preserve">Sept. </w:t>
      </w:r>
      <w:r>
        <w:t>20</w:t>
      </w:r>
      <w:r w:rsidR="009A53D7">
        <w:t>2</w:t>
      </w:r>
      <w:r w:rsidR="00C04DE6">
        <w:t>1</w:t>
      </w:r>
    </w:p>
    <w:p w14:paraId="04623887" w14:textId="77777777" w:rsidR="009C61CD" w:rsidRDefault="009C61CD" w:rsidP="00BF631B">
      <w:pPr>
        <w:tabs>
          <w:tab w:val="left" w:pos="-2268"/>
        </w:tabs>
        <w:ind w:left="567"/>
      </w:pPr>
    </w:p>
    <w:p w14:paraId="471F4FBC" w14:textId="72E64ADB" w:rsidR="00BF631B" w:rsidRPr="00762B0E" w:rsidRDefault="00BC3E53" w:rsidP="00BF631B">
      <w:pPr>
        <w:tabs>
          <w:tab w:val="left" w:pos="-2268"/>
        </w:tabs>
        <w:ind w:left="567"/>
        <w:rPr>
          <w:u w:val="single"/>
        </w:rPr>
      </w:pPr>
      <w:r>
        <w:rPr>
          <w:u w:val="single"/>
        </w:rPr>
        <w:t>Weiterer Planungsablauf</w:t>
      </w:r>
    </w:p>
    <w:p w14:paraId="1742BE15" w14:textId="77777777" w:rsidR="000C463B" w:rsidRDefault="00BF631B" w:rsidP="009A53D7">
      <w:pPr>
        <w:tabs>
          <w:tab w:val="left" w:pos="-2268"/>
          <w:tab w:val="right" w:pos="9498"/>
        </w:tabs>
        <w:ind w:left="567"/>
      </w:pPr>
      <w:r>
        <w:t>Einwohnerratsbeschluss</w:t>
      </w:r>
      <w:r w:rsidR="000C463B">
        <w:tab/>
      </w:r>
      <w:r w:rsidR="000F0F5B">
        <w:t>4</w:t>
      </w:r>
      <w:r w:rsidR="000C463B">
        <w:t>. Quartal 20</w:t>
      </w:r>
      <w:r w:rsidR="009A53D7">
        <w:t>2</w:t>
      </w:r>
      <w:r w:rsidR="00AE24A4">
        <w:t>1</w:t>
      </w:r>
    </w:p>
    <w:p w14:paraId="7682FCD9" w14:textId="1C3323A8" w:rsidR="000C463B" w:rsidRDefault="00BF631B" w:rsidP="009A53D7">
      <w:pPr>
        <w:tabs>
          <w:tab w:val="left" w:pos="-2268"/>
          <w:tab w:val="right" w:pos="9498"/>
        </w:tabs>
        <w:ind w:left="567"/>
      </w:pPr>
      <w:r>
        <w:t>Planauflage- und Einspracheverfahren</w:t>
      </w:r>
      <w:r>
        <w:tab/>
      </w:r>
      <w:r w:rsidR="00EA7EF1">
        <w:t>1</w:t>
      </w:r>
      <w:r>
        <w:t>. Quarta</w:t>
      </w:r>
      <w:r w:rsidR="000C463B">
        <w:t>l 20</w:t>
      </w:r>
      <w:r w:rsidR="009A53D7">
        <w:t>2</w:t>
      </w:r>
      <w:r w:rsidR="00EA7EF1">
        <w:t>2</w:t>
      </w:r>
    </w:p>
    <w:p w14:paraId="1A2B0D24" w14:textId="0679EBFE" w:rsidR="00BF631B" w:rsidRDefault="00BF631B" w:rsidP="009A53D7">
      <w:pPr>
        <w:tabs>
          <w:tab w:val="left" w:pos="-2268"/>
          <w:tab w:val="right" w:pos="9498"/>
        </w:tabs>
        <w:ind w:left="567"/>
      </w:pPr>
      <w:r>
        <w:t>Genehmigung durch den Regierungsrat</w:t>
      </w:r>
      <w:r w:rsidR="000C463B">
        <w:tab/>
      </w:r>
      <w:r w:rsidR="008B6EC9">
        <w:t>2</w:t>
      </w:r>
      <w:r w:rsidR="000C463B">
        <w:t>. Quartal 20</w:t>
      </w:r>
      <w:r w:rsidR="009A53D7">
        <w:t>2</w:t>
      </w:r>
      <w:r w:rsidR="00AE24A4">
        <w:t>2</w:t>
      </w:r>
    </w:p>
    <w:p w14:paraId="00A3DEBF" w14:textId="77777777" w:rsidR="00BF631B" w:rsidRDefault="00BF631B" w:rsidP="00BF631B">
      <w:pPr>
        <w:tabs>
          <w:tab w:val="left" w:pos="-2268"/>
        </w:tabs>
        <w:ind w:left="567"/>
      </w:pPr>
    </w:p>
    <w:p w14:paraId="29A4EF80" w14:textId="6933A0EB" w:rsidR="00BF631B" w:rsidRPr="00762B0E" w:rsidRDefault="00BF631B" w:rsidP="00BF631B">
      <w:pPr>
        <w:tabs>
          <w:tab w:val="left" w:pos="-2268"/>
        </w:tabs>
        <w:ind w:left="567"/>
        <w:rPr>
          <w:u w:val="single"/>
        </w:rPr>
      </w:pPr>
      <w:r w:rsidRPr="00762B0E">
        <w:rPr>
          <w:u w:val="single"/>
        </w:rPr>
        <w:t>Realisierung</w:t>
      </w:r>
      <w:r w:rsidR="00483838">
        <w:rPr>
          <w:u w:val="single"/>
        </w:rPr>
        <w:t xml:space="preserve"> der Quartierplanung</w:t>
      </w:r>
    </w:p>
    <w:p w14:paraId="75591BAC" w14:textId="2F3FBBDE" w:rsidR="00483838" w:rsidRPr="00483838" w:rsidRDefault="00483838" w:rsidP="00483838">
      <w:pPr>
        <w:pStyle w:val="Listenabsatz"/>
        <w:numPr>
          <w:ilvl w:val="0"/>
          <w:numId w:val="14"/>
        </w:numPr>
        <w:jc w:val="left"/>
      </w:pPr>
      <w:r w:rsidRPr="00483838">
        <w:t xml:space="preserve">Baubereich A: Für die Realisierung des Parkings KSBL und den </w:t>
      </w:r>
      <w:r w:rsidRPr="00483838">
        <w:rPr>
          <w:bCs/>
        </w:rPr>
        <w:t xml:space="preserve">öffentlichen Parkbereich </w:t>
      </w:r>
      <w:r w:rsidRPr="00483838">
        <w:t xml:space="preserve">liegen konkrete Realisierungsabsichten vor. </w:t>
      </w:r>
      <w:r w:rsidR="00EA2054">
        <w:t xml:space="preserve">Die </w:t>
      </w:r>
      <w:r w:rsidRPr="00483838">
        <w:t>Realisierung</w:t>
      </w:r>
      <w:r w:rsidR="00EA2054">
        <w:t xml:space="preserve"> ist z</w:t>
      </w:r>
      <w:r w:rsidRPr="00483838">
        <w:t xml:space="preserve">eitnah nach </w:t>
      </w:r>
      <w:r w:rsidR="00EA2054">
        <w:t xml:space="preserve">der </w:t>
      </w:r>
      <w:r w:rsidRPr="00483838">
        <w:t>Genehmigung</w:t>
      </w:r>
      <w:r w:rsidR="00EA2054">
        <w:t xml:space="preserve"> vorgesehen.</w:t>
      </w:r>
    </w:p>
    <w:p w14:paraId="3326A94F" w14:textId="3B06F2B8" w:rsidR="00483838" w:rsidRPr="00483838" w:rsidRDefault="00483838" w:rsidP="00483838">
      <w:pPr>
        <w:pStyle w:val="Listenabsatz"/>
        <w:numPr>
          <w:ilvl w:val="0"/>
          <w:numId w:val="14"/>
        </w:numPr>
        <w:jc w:val="left"/>
      </w:pPr>
      <w:r w:rsidRPr="00483838">
        <w:t xml:space="preserve">Baubereich B: Neubauten sind zurzeit noch nicht </w:t>
      </w:r>
      <w:r w:rsidR="00EA2054">
        <w:t>geplant.</w:t>
      </w:r>
    </w:p>
    <w:p w14:paraId="49C2DB7A" w14:textId="7EF3D412" w:rsidR="00483838" w:rsidRPr="00483838" w:rsidRDefault="00483838" w:rsidP="00483838">
      <w:pPr>
        <w:pStyle w:val="Listenabsatz"/>
        <w:numPr>
          <w:ilvl w:val="0"/>
          <w:numId w:val="14"/>
        </w:numPr>
        <w:jc w:val="left"/>
      </w:pPr>
      <w:r w:rsidRPr="00483838">
        <w:t>Baubereich C: Für die Netzersatzanlage (NEA</w:t>
      </w:r>
      <w:r w:rsidR="00BC56F5">
        <w:t>, Notstromanlage</w:t>
      </w:r>
      <w:r w:rsidRPr="00483838">
        <w:t>) wurde 2019 bereits ein Baugesuch eingereicht</w:t>
      </w:r>
      <w:r>
        <w:t>, welches aufgrund der laufenden Planung befristet bewilligt worden ist.</w:t>
      </w:r>
    </w:p>
    <w:p w14:paraId="308F4313" w14:textId="77777777" w:rsidR="00483838" w:rsidRDefault="00483838" w:rsidP="00483838">
      <w:pPr>
        <w:tabs>
          <w:tab w:val="left" w:pos="-1276"/>
        </w:tabs>
        <w:ind w:left="567"/>
      </w:pPr>
    </w:p>
    <w:p w14:paraId="686FD2AE" w14:textId="77777777" w:rsidR="009A53D7" w:rsidRDefault="009A53D7" w:rsidP="00BF631B">
      <w:pPr>
        <w:tabs>
          <w:tab w:val="left" w:pos="-1276"/>
        </w:tabs>
        <w:ind w:left="567"/>
      </w:pPr>
    </w:p>
    <w:p w14:paraId="24F24B6F" w14:textId="77777777" w:rsidR="001D2089" w:rsidRPr="001D2089" w:rsidRDefault="001D2089" w:rsidP="00BF631B">
      <w:pPr>
        <w:tabs>
          <w:tab w:val="left" w:pos="-1276"/>
        </w:tabs>
        <w:ind w:left="567"/>
        <w:rPr>
          <w:b/>
        </w:rPr>
      </w:pPr>
      <w:r w:rsidRPr="001D2089">
        <w:rPr>
          <w:b/>
        </w:rPr>
        <w:t>Quartierplan</w:t>
      </w:r>
      <w:r w:rsidR="009A53D7">
        <w:rPr>
          <w:b/>
        </w:rPr>
        <w:t>ungs</w:t>
      </w:r>
      <w:r w:rsidRPr="001D2089">
        <w:rPr>
          <w:b/>
        </w:rPr>
        <w:t>verfahren</w:t>
      </w:r>
    </w:p>
    <w:p w14:paraId="3400F386" w14:textId="77777777" w:rsidR="001A746B" w:rsidRDefault="001A746B" w:rsidP="00BF631B">
      <w:pPr>
        <w:tabs>
          <w:tab w:val="left" w:pos="-1276"/>
        </w:tabs>
        <w:ind w:left="567"/>
        <w:rPr>
          <w:u w:val="single"/>
        </w:rPr>
      </w:pPr>
    </w:p>
    <w:p w14:paraId="7E449C37" w14:textId="07FA9A5F" w:rsidR="001D2089" w:rsidRPr="0095560B" w:rsidRDefault="001D2089" w:rsidP="00BF631B">
      <w:pPr>
        <w:tabs>
          <w:tab w:val="left" w:pos="-1276"/>
        </w:tabs>
        <w:ind w:left="567"/>
        <w:rPr>
          <w:u w:val="single"/>
        </w:rPr>
      </w:pPr>
      <w:r w:rsidRPr="0095560B">
        <w:rPr>
          <w:u w:val="single"/>
        </w:rPr>
        <w:t>Vorprüfungen</w:t>
      </w:r>
      <w:r w:rsidR="0095560B" w:rsidRPr="0095560B">
        <w:rPr>
          <w:u w:val="single"/>
        </w:rPr>
        <w:t xml:space="preserve"> </w:t>
      </w:r>
      <w:r w:rsidRPr="0095560B">
        <w:rPr>
          <w:u w:val="single"/>
        </w:rPr>
        <w:t>Stadt Liestal</w:t>
      </w:r>
    </w:p>
    <w:p w14:paraId="2929E158" w14:textId="4B8A4578" w:rsidR="001D2089" w:rsidRDefault="001D2089" w:rsidP="00BF631B">
      <w:pPr>
        <w:tabs>
          <w:tab w:val="left" w:pos="-1276"/>
        </w:tabs>
        <w:ind w:left="567"/>
      </w:pPr>
      <w:r>
        <w:t>Stadtbaukommission (SBK)</w:t>
      </w:r>
    </w:p>
    <w:p w14:paraId="58486CDD" w14:textId="77777777" w:rsidR="00A5355E" w:rsidRDefault="00A5355E" w:rsidP="00A5355E">
      <w:pPr>
        <w:pStyle w:val="Listenabsatz"/>
        <w:numPr>
          <w:ilvl w:val="0"/>
          <w:numId w:val="12"/>
        </w:numPr>
        <w:rPr>
          <w:szCs w:val="24"/>
          <w:lang w:eastAsia="en-US"/>
        </w:rPr>
      </w:pPr>
      <w:r w:rsidRPr="00A5355E">
        <w:rPr>
          <w:szCs w:val="24"/>
          <w:lang w:eastAsia="en-US"/>
        </w:rPr>
        <w:t xml:space="preserve">Das KSBL hat im Rahmen des Masterplans der Entwicklung des Standortes Liestal in den Jahren 2017/2018 mehrere Varianten hinsichtlich der städtebaulichen Setzung eines Parkhauses ausgearbeitet und mit der Stadtbaukommission und der Landschaftskommission besprochen. </w:t>
      </w:r>
    </w:p>
    <w:p w14:paraId="26CA452F" w14:textId="77777777" w:rsidR="00BF0AEA" w:rsidRPr="00BF0AEA" w:rsidRDefault="00BF0AEA" w:rsidP="00BF0AEA">
      <w:pPr>
        <w:pStyle w:val="Listenabsatz"/>
        <w:numPr>
          <w:ilvl w:val="0"/>
          <w:numId w:val="12"/>
        </w:numPr>
        <w:rPr>
          <w:szCs w:val="24"/>
          <w:lang w:eastAsia="en-US"/>
        </w:rPr>
      </w:pPr>
      <w:r w:rsidRPr="00BF0AEA">
        <w:rPr>
          <w:szCs w:val="24"/>
          <w:lang w:eastAsia="en-US"/>
        </w:rPr>
        <w:lastRenderedPageBreak/>
        <w:t>Die Stadtbaukommission hat das Projekt im Rahmen der Vorabklärungen am 18.10.2017 und 18.04.2018 beurteilt: Die städtebauliche Variante parallel zur A22 wird bevorzugt, da keine langen Erschliessungen entstehen und ein öffentlicher Park zwischen Parkhaus und Ergolz ermöglicht wird.</w:t>
      </w:r>
    </w:p>
    <w:p w14:paraId="650D43D0" w14:textId="48EF61CC" w:rsidR="00BF0AEA" w:rsidRDefault="00BF0AEA" w:rsidP="00BF0AEA">
      <w:pPr>
        <w:ind w:left="573"/>
      </w:pPr>
    </w:p>
    <w:p w14:paraId="22A366F7" w14:textId="77777777" w:rsidR="00BF0AEA" w:rsidRPr="00BF0AEA" w:rsidRDefault="00BF0AEA" w:rsidP="00BF0AEA">
      <w:pPr>
        <w:tabs>
          <w:tab w:val="left" w:pos="540"/>
        </w:tabs>
        <w:ind w:left="567"/>
        <w:rPr>
          <w:bCs/>
        </w:rPr>
      </w:pPr>
      <w:r w:rsidRPr="00BF0AEA">
        <w:rPr>
          <w:bCs/>
        </w:rPr>
        <w:t>Landschaftskommission (LSK)</w:t>
      </w:r>
    </w:p>
    <w:p w14:paraId="0EA818DA" w14:textId="77777777" w:rsidR="00E94A9D" w:rsidRDefault="00BF0AEA" w:rsidP="00E94A9D">
      <w:pPr>
        <w:numPr>
          <w:ilvl w:val="0"/>
          <w:numId w:val="17"/>
        </w:numPr>
        <w:tabs>
          <w:tab w:val="left" w:pos="540"/>
        </w:tabs>
        <w:ind w:left="851" w:hanging="284"/>
        <w:contextualSpacing/>
      </w:pPr>
      <w:r w:rsidRPr="00BF0AEA">
        <w:t>Die Landschaftskommission wurde im Rahmen der Vorabklärungen in die Quartierplanung miteinbezogen und hat das Projekt am 10.12.2018 beurteilt. Die LSK hat den Entwurf mit Vergrösserung der Grünfläche und öffentlicher Zugänglichkeit des Parks begrüsst und im Grundsatz gewürdigt.</w:t>
      </w:r>
    </w:p>
    <w:p w14:paraId="69412F8C" w14:textId="22FAE822" w:rsidR="000A4283" w:rsidRPr="00E94A9D" w:rsidRDefault="000A4283" w:rsidP="00E94A9D">
      <w:pPr>
        <w:numPr>
          <w:ilvl w:val="0"/>
          <w:numId w:val="17"/>
        </w:numPr>
        <w:tabs>
          <w:tab w:val="left" w:pos="540"/>
        </w:tabs>
        <w:ind w:left="851" w:hanging="284"/>
        <w:contextualSpacing/>
      </w:pPr>
      <w:r>
        <w:t xml:space="preserve">Die Anliegen der SBK </w:t>
      </w:r>
      <w:r w:rsidR="00A5355E">
        <w:t xml:space="preserve">und LSK </w:t>
      </w:r>
      <w:r>
        <w:t>wurden im vorliegenden Projekt berücksichtigt.</w:t>
      </w:r>
    </w:p>
    <w:p w14:paraId="3A095901" w14:textId="77777777" w:rsidR="00E94A9D" w:rsidRDefault="00E94A9D" w:rsidP="001D2089">
      <w:pPr>
        <w:tabs>
          <w:tab w:val="left" w:pos="-1276"/>
        </w:tabs>
        <w:ind w:left="540"/>
      </w:pPr>
    </w:p>
    <w:p w14:paraId="534E72BB" w14:textId="13A83C54" w:rsidR="001D2089" w:rsidRDefault="006F3EC9" w:rsidP="001D2089">
      <w:pPr>
        <w:tabs>
          <w:tab w:val="left" w:pos="-1276"/>
        </w:tabs>
        <w:ind w:left="540"/>
      </w:pPr>
      <w:r>
        <w:t>Bereich Hochbau/Planung</w:t>
      </w:r>
    </w:p>
    <w:p w14:paraId="039446EE" w14:textId="77777777" w:rsidR="001D2089" w:rsidRDefault="001D2089" w:rsidP="00546DE3">
      <w:pPr>
        <w:pStyle w:val="Listenabsatz"/>
        <w:numPr>
          <w:ilvl w:val="0"/>
          <w:numId w:val="12"/>
        </w:numPr>
        <w:tabs>
          <w:tab w:val="left" w:pos="-1276"/>
        </w:tabs>
      </w:pPr>
      <w:r>
        <w:t>D</w:t>
      </w:r>
      <w:r w:rsidR="006F3EC9">
        <w:t xml:space="preserve">er Bereich Hochbau/Planung </w:t>
      </w:r>
      <w:r>
        <w:t>hat die Quart</w:t>
      </w:r>
      <w:r w:rsidR="00ED5F71">
        <w:t>ierplan</w:t>
      </w:r>
      <w:r w:rsidR="00546DE3">
        <w:t>ung (Reglement</w:t>
      </w:r>
      <w:r w:rsidR="00AB00E0">
        <w:t xml:space="preserve">, </w:t>
      </w:r>
      <w:r w:rsidR="00546DE3">
        <w:t>Pläne</w:t>
      </w:r>
      <w:r w:rsidR="00AB00E0">
        <w:t>, Bericht</w:t>
      </w:r>
      <w:r w:rsidR="00546DE3">
        <w:t>)</w:t>
      </w:r>
      <w:r w:rsidR="00ED5F71">
        <w:t xml:space="preserve"> vorgeprüft.</w:t>
      </w:r>
    </w:p>
    <w:p w14:paraId="6A71C783" w14:textId="77777777" w:rsidR="006F3EC9" w:rsidRDefault="006F3EC9" w:rsidP="00546DE3">
      <w:pPr>
        <w:pStyle w:val="Listenabsatz"/>
        <w:numPr>
          <w:ilvl w:val="0"/>
          <w:numId w:val="12"/>
        </w:numPr>
        <w:tabs>
          <w:tab w:val="left" w:pos="-1276"/>
        </w:tabs>
      </w:pPr>
      <w:r>
        <w:t>Die Ergänzungen/Korrekturen wurden berücksichtigt und aufgenommen.</w:t>
      </w:r>
    </w:p>
    <w:p w14:paraId="29FFEF7E" w14:textId="77777777" w:rsidR="00297CDE" w:rsidRDefault="00297CDE" w:rsidP="001D2089">
      <w:pPr>
        <w:tabs>
          <w:tab w:val="left" w:pos="-1276"/>
        </w:tabs>
        <w:ind w:left="540"/>
      </w:pPr>
    </w:p>
    <w:p w14:paraId="65F33B53" w14:textId="77777777" w:rsidR="001D2089" w:rsidRPr="0095560B" w:rsidRDefault="0095560B" w:rsidP="001D2089">
      <w:pPr>
        <w:tabs>
          <w:tab w:val="left" w:pos="-1276"/>
        </w:tabs>
        <w:ind w:left="540"/>
        <w:rPr>
          <w:u w:val="single"/>
        </w:rPr>
      </w:pPr>
      <w:r w:rsidRPr="0095560B">
        <w:rPr>
          <w:u w:val="single"/>
        </w:rPr>
        <w:t xml:space="preserve">Vorprüfungen </w:t>
      </w:r>
      <w:r w:rsidR="001D2089" w:rsidRPr="0095560B">
        <w:rPr>
          <w:u w:val="single"/>
        </w:rPr>
        <w:t>Kanton</w:t>
      </w:r>
    </w:p>
    <w:p w14:paraId="77A2ED6B" w14:textId="77777777" w:rsidR="00F1677D" w:rsidRDefault="00F1677D" w:rsidP="00F1677D">
      <w:pPr>
        <w:tabs>
          <w:tab w:val="left" w:pos="-1276"/>
        </w:tabs>
        <w:ind w:left="540"/>
      </w:pPr>
      <w:r>
        <w:t>Arealbaukommission (ABK)</w:t>
      </w:r>
    </w:p>
    <w:p w14:paraId="7EBBB3F0" w14:textId="3BCF251E" w:rsidR="00F1677D" w:rsidRDefault="00F1677D" w:rsidP="00F1677D">
      <w:pPr>
        <w:pStyle w:val="Listenabsatz"/>
        <w:numPr>
          <w:ilvl w:val="0"/>
          <w:numId w:val="12"/>
        </w:numPr>
        <w:tabs>
          <w:tab w:val="left" w:pos="-1276"/>
        </w:tabs>
      </w:pPr>
      <w:r>
        <w:t>Gemäss Kantonsarchitekt ist eine Beurteilung der Quartierplanung durch die Arealbau-kommission nicht notwendig.</w:t>
      </w:r>
    </w:p>
    <w:p w14:paraId="63B40173" w14:textId="77777777" w:rsidR="00F1677D" w:rsidRDefault="00F1677D" w:rsidP="00555E6B">
      <w:pPr>
        <w:tabs>
          <w:tab w:val="left" w:pos="-1276"/>
        </w:tabs>
        <w:ind w:left="540"/>
      </w:pPr>
    </w:p>
    <w:p w14:paraId="02E2E652" w14:textId="77777777" w:rsidR="00F1677D" w:rsidRDefault="00F1677D" w:rsidP="00F1677D">
      <w:pPr>
        <w:tabs>
          <w:tab w:val="left" w:pos="-1276"/>
        </w:tabs>
        <w:ind w:left="540"/>
      </w:pPr>
      <w:r>
        <w:t>Denkmal- und Heimatschutzkommission (DHK)</w:t>
      </w:r>
    </w:p>
    <w:p w14:paraId="1F748B91" w14:textId="76C02F26" w:rsidR="00F1677D" w:rsidRDefault="00F1677D" w:rsidP="00F1677D">
      <w:pPr>
        <w:pStyle w:val="Listenabsatz"/>
        <w:numPr>
          <w:ilvl w:val="0"/>
          <w:numId w:val="12"/>
        </w:numPr>
        <w:tabs>
          <w:tab w:val="left" w:pos="-1276"/>
        </w:tabs>
      </w:pPr>
      <w:r>
        <w:t>Da sich in unmittelbarer Nähe der Überbauung keine schützenswerten Gebäude befinden, musste die Überbauung nicht durch die kantonale DHK beurteilt werden.</w:t>
      </w:r>
    </w:p>
    <w:p w14:paraId="5C49F1A5" w14:textId="77777777" w:rsidR="00F1677D" w:rsidRDefault="00F1677D" w:rsidP="00555E6B">
      <w:pPr>
        <w:tabs>
          <w:tab w:val="left" w:pos="-1276"/>
        </w:tabs>
        <w:ind w:left="540"/>
      </w:pPr>
    </w:p>
    <w:p w14:paraId="4E981DA1" w14:textId="77777777" w:rsidR="001D2089" w:rsidRPr="009455B0" w:rsidRDefault="001D2089" w:rsidP="001D2089">
      <w:pPr>
        <w:tabs>
          <w:tab w:val="left" w:pos="-1276"/>
        </w:tabs>
        <w:ind w:left="540"/>
      </w:pPr>
      <w:r w:rsidRPr="009455B0">
        <w:t>Kantonale Vorprüfung</w:t>
      </w:r>
    </w:p>
    <w:p w14:paraId="3CB5904A" w14:textId="3BFC80B7" w:rsidR="00C95619" w:rsidRDefault="00C95619" w:rsidP="00C95619">
      <w:pPr>
        <w:pStyle w:val="Listenabsatz"/>
        <w:numPr>
          <w:ilvl w:val="0"/>
          <w:numId w:val="12"/>
        </w:numPr>
        <w:tabs>
          <w:tab w:val="left" w:pos="540"/>
        </w:tabs>
        <w:jc w:val="left"/>
      </w:pPr>
      <w:r>
        <w:t xml:space="preserve">Die Ergebnisse der kantonalen Vorprüfung wurden mit Schreiben des Amts für Raumplanung vom </w:t>
      </w:r>
      <w:r w:rsidR="00F1677D">
        <w:t>28. Juli 2020</w:t>
      </w:r>
      <w:r>
        <w:t xml:space="preserve"> der Stadt mitgeteilt.</w:t>
      </w:r>
    </w:p>
    <w:p w14:paraId="3D209F52" w14:textId="4BF4E2F4" w:rsidR="00C95619" w:rsidRDefault="00C95619" w:rsidP="00C95619">
      <w:pPr>
        <w:pStyle w:val="Listenabsatz"/>
        <w:numPr>
          <w:ilvl w:val="0"/>
          <w:numId w:val="12"/>
        </w:numPr>
        <w:tabs>
          <w:tab w:val="left" w:pos="540"/>
        </w:tabs>
        <w:jc w:val="left"/>
      </w:pPr>
      <w:r>
        <w:t>Der Quartierplan, das Quartierplanreglement</w:t>
      </w:r>
      <w:r w:rsidR="00F1677D">
        <w:t xml:space="preserve">, </w:t>
      </w:r>
      <w:r>
        <w:t xml:space="preserve">der Planungsbericht </w:t>
      </w:r>
      <w:r w:rsidR="00F1677D">
        <w:t>u</w:t>
      </w:r>
      <w:r>
        <w:t>nd das Verkehrsgutachten wurden überarbeitet, wobei alle Kritikpunkte berücksichtigt worden sind und bereinigt werden konnten</w:t>
      </w:r>
      <w:r w:rsidR="00F1677D">
        <w:t>.</w:t>
      </w:r>
    </w:p>
    <w:p w14:paraId="620B7095" w14:textId="43C1B4E0" w:rsidR="001D2089" w:rsidRDefault="007C5096" w:rsidP="00546DE3">
      <w:pPr>
        <w:pStyle w:val="Listenabsatz"/>
        <w:numPr>
          <w:ilvl w:val="0"/>
          <w:numId w:val="12"/>
        </w:numPr>
        <w:tabs>
          <w:tab w:val="left" w:pos="-1276"/>
        </w:tabs>
        <w:jc w:val="left"/>
      </w:pPr>
      <w:r>
        <w:t xml:space="preserve">Der Umgang mit den Anliegen des Kantons </w:t>
      </w:r>
      <w:r w:rsidR="008B4BE4">
        <w:t>wird</w:t>
      </w:r>
      <w:r w:rsidR="001D2089">
        <w:t xml:space="preserve"> </w:t>
      </w:r>
      <w:r w:rsidR="00C95619">
        <w:t>i</w:t>
      </w:r>
      <w:r w:rsidR="00F1677D">
        <w:t xml:space="preserve">n </w:t>
      </w:r>
      <w:r w:rsidR="00C95619">
        <w:t xml:space="preserve">Kapitel </w:t>
      </w:r>
      <w:r w:rsidR="00F1677D">
        <w:t>5</w:t>
      </w:r>
      <w:r w:rsidR="00C95619">
        <w:t xml:space="preserve">.1 </w:t>
      </w:r>
      <w:r w:rsidR="00F1677D">
        <w:t>des Erläuterungs</w:t>
      </w:r>
      <w:r w:rsidR="00C95619">
        <w:t xml:space="preserve">berichts </w:t>
      </w:r>
      <w:r w:rsidR="001D2089">
        <w:t>aufgeführt.</w:t>
      </w:r>
    </w:p>
    <w:p w14:paraId="2FF2BAFF" w14:textId="77777777" w:rsidR="000F0F5B" w:rsidRDefault="000F0F5B" w:rsidP="00F534A9">
      <w:pPr>
        <w:tabs>
          <w:tab w:val="left" w:pos="-1276"/>
        </w:tabs>
        <w:ind w:left="540"/>
      </w:pPr>
    </w:p>
    <w:p w14:paraId="0DFC875B" w14:textId="77777777" w:rsidR="00CE3E3F" w:rsidRPr="002B45DE" w:rsidRDefault="00CE3E3F" w:rsidP="00CE3E3F">
      <w:pPr>
        <w:tabs>
          <w:tab w:val="left" w:pos="-1276"/>
        </w:tabs>
        <w:ind w:left="540"/>
        <w:rPr>
          <w:u w:val="single"/>
        </w:rPr>
      </w:pPr>
      <w:r w:rsidRPr="002B45DE">
        <w:rPr>
          <w:u w:val="single"/>
        </w:rPr>
        <w:t>Öffentliche Mitwirkung</w:t>
      </w:r>
    </w:p>
    <w:p w14:paraId="2BE162CF" w14:textId="375F35C1" w:rsidR="00CE3E3F" w:rsidRDefault="00CE3E3F" w:rsidP="0071542C">
      <w:pPr>
        <w:pStyle w:val="Listenabsatz"/>
        <w:numPr>
          <w:ilvl w:val="0"/>
          <w:numId w:val="12"/>
        </w:numPr>
        <w:tabs>
          <w:tab w:val="left" w:pos="-1276"/>
        </w:tabs>
      </w:pPr>
      <w:r>
        <w:t xml:space="preserve">Die öffentliche Mitwirkung fand vom </w:t>
      </w:r>
      <w:r w:rsidR="00771C11">
        <w:t>1</w:t>
      </w:r>
      <w:r w:rsidR="00C75BC3">
        <w:t>1</w:t>
      </w:r>
      <w:r>
        <w:t xml:space="preserve">. </w:t>
      </w:r>
      <w:r w:rsidR="00771C11">
        <w:t xml:space="preserve">Juni </w:t>
      </w:r>
      <w:r>
        <w:t xml:space="preserve">bis </w:t>
      </w:r>
      <w:r w:rsidR="00771C11">
        <w:t>10</w:t>
      </w:r>
      <w:r>
        <w:t xml:space="preserve">. </w:t>
      </w:r>
      <w:r w:rsidR="00771C11">
        <w:t xml:space="preserve">Juli </w:t>
      </w:r>
      <w:r>
        <w:t>20</w:t>
      </w:r>
      <w:r w:rsidR="00C75BC3">
        <w:t>20</w:t>
      </w:r>
      <w:r>
        <w:t xml:space="preserve"> statt.</w:t>
      </w:r>
    </w:p>
    <w:p w14:paraId="73B04E94" w14:textId="1753D899" w:rsidR="0095560B" w:rsidRDefault="0042528A" w:rsidP="007D07ED">
      <w:pPr>
        <w:pStyle w:val="Listenabsatz"/>
        <w:numPr>
          <w:ilvl w:val="0"/>
          <w:numId w:val="12"/>
        </w:numPr>
        <w:tabs>
          <w:tab w:val="left" w:pos="-1276"/>
        </w:tabs>
        <w:jc w:val="left"/>
      </w:pPr>
      <w:r>
        <w:t>Innerhalb der Frist wurde</w:t>
      </w:r>
      <w:r w:rsidR="00C75BC3">
        <w:t>n</w:t>
      </w:r>
      <w:r>
        <w:t xml:space="preserve"> </w:t>
      </w:r>
      <w:r w:rsidR="0079478A">
        <w:t>2</w:t>
      </w:r>
      <w:r w:rsidR="00C75BC3">
        <w:t xml:space="preserve"> S</w:t>
      </w:r>
      <w:r w:rsidR="00CE3E3F">
        <w:t>tellungnahme</w:t>
      </w:r>
      <w:r w:rsidR="00C75BC3">
        <w:t>n</w:t>
      </w:r>
      <w:r w:rsidR="00CE3E3F">
        <w:t xml:space="preserve"> eingereicht.</w:t>
      </w:r>
    </w:p>
    <w:p w14:paraId="4DC37EB9" w14:textId="484786CB" w:rsidR="00421F9C" w:rsidRDefault="00421F9C" w:rsidP="00421F9C">
      <w:pPr>
        <w:pStyle w:val="Listenabsatz"/>
        <w:numPr>
          <w:ilvl w:val="0"/>
          <w:numId w:val="12"/>
        </w:numPr>
        <w:tabs>
          <w:tab w:val="left" w:pos="-1276"/>
        </w:tabs>
        <w:jc w:val="left"/>
      </w:pPr>
      <w:r w:rsidRPr="00421F9C">
        <w:t xml:space="preserve">Der Umgang mit den Anliegen </w:t>
      </w:r>
      <w:r>
        <w:t xml:space="preserve">aus der Mitwirkung </w:t>
      </w:r>
      <w:r w:rsidRPr="00421F9C">
        <w:t xml:space="preserve">wird im </w:t>
      </w:r>
      <w:r>
        <w:t>Mitwirkungs</w:t>
      </w:r>
      <w:r w:rsidRPr="00421F9C">
        <w:t>bericht (</w:t>
      </w:r>
      <w:r w:rsidR="007772E0">
        <w:t xml:space="preserve">Anhang </w:t>
      </w:r>
      <w:r w:rsidRPr="00421F9C">
        <w:t xml:space="preserve">zum </w:t>
      </w:r>
      <w:r w:rsidR="0079478A">
        <w:t>Erläuterungsbericht</w:t>
      </w:r>
      <w:r w:rsidRPr="00421F9C">
        <w:t>) aufgeführt.</w:t>
      </w:r>
    </w:p>
    <w:p w14:paraId="5FE1676E" w14:textId="52AEB8B3" w:rsidR="004A78A2" w:rsidRDefault="00C27E94" w:rsidP="00421F9C">
      <w:pPr>
        <w:pStyle w:val="Listenabsatz"/>
        <w:numPr>
          <w:ilvl w:val="0"/>
          <w:numId w:val="12"/>
        </w:numPr>
        <w:tabs>
          <w:tab w:val="left" w:pos="-1276"/>
        </w:tabs>
        <w:jc w:val="left"/>
      </w:pPr>
      <w:r>
        <w:t xml:space="preserve">Der Mitwirkungsbericht wurde </w:t>
      </w:r>
      <w:r w:rsidR="0079478A">
        <w:t>vom Stadtrat beschlossen</w:t>
      </w:r>
      <w:r w:rsidR="00F61C7B">
        <w:t xml:space="preserve">, </w:t>
      </w:r>
      <w:r>
        <w:t>den Mitwirkenden zugestellt und zur Einsichtnahme öffentlich publiziert und aufgelegt.</w:t>
      </w:r>
    </w:p>
    <w:p w14:paraId="6549DA33" w14:textId="563A1C7B" w:rsidR="000F0F5B" w:rsidRDefault="000F0F5B" w:rsidP="00F534A9">
      <w:pPr>
        <w:pStyle w:val="Kopfzeile"/>
        <w:tabs>
          <w:tab w:val="left" w:pos="-1276"/>
        </w:tabs>
        <w:ind w:left="540"/>
      </w:pPr>
    </w:p>
    <w:p w14:paraId="5D44BE4D" w14:textId="77777777" w:rsidR="000B5E32" w:rsidRPr="000D521F" w:rsidRDefault="000B5E32" w:rsidP="00F534A9">
      <w:pPr>
        <w:pStyle w:val="Kopfzeile"/>
        <w:tabs>
          <w:tab w:val="left" w:pos="-1276"/>
        </w:tabs>
        <w:ind w:left="540"/>
      </w:pPr>
    </w:p>
    <w:p w14:paraId="31457FC4" w14:textId="77777777" w:rsidR="00A52111" w:rsidRPr="00CE4782" w:rsidRDefault="00A52111" w:rsidP="00F534A9">
      <w:pPr>
        <w:pStyle w:val="Listenabsatz"/>
        <w:numPr>
          <w:ilvl w:val="0"/>
          <w:numId w:val="8"/>
        </w:numPr>
        <w:tabs>
          <w:tab w:val="left" w:pos="567"/>
        </w:tabs>
        <w:ind w:left="567" w:hanging="567"/>
        <w:rPr>
          <w:b/>
        </w:rPr>
      </w:pPr>
      <w:r w:rsidRPr="00CE4782">
        <w:rPr>
          <w:b/>
        </w:rPr>
        <w:t>Finanzierung</w:t>
      </w:r>
    </w:p>
    <w:p w14:paraId="52435C57" w14:textId="77777777" w:rsidR="00A52111" w:rsidRDefault="00A52111" w:rsidP="00F534A9">
      <w:pPr>
        <w:tabs>
          <w:tab w:val="left" w:pos="-1843"/>
        </w:tabs>
        <w:ind w:left="540"/>
      </w:pPr>
    </w:p>
    <w:p w14:paraId="7D3A6326" w14:textId="77777777" w:rsidR="004E5D38" w:rsidRPr="004E5D38" w:rsidRDefault="004E5D38" w:rsidP="004E5D38">
      <w:pPr>
        <w:ind w:left="567"/>
        <w:outlineLvl w:val="0"/>
        <w:rPr>
          <w:u w:val="single"/>
        </w:rPr>
      </w:pPr>
      <w:r w:rsidRPr="004E5D38">
        <w:rPr>
          <w:u w:val="single"/>
        </w:rPr>
        <w:t>Verwaltungsaufwand</w:t>
      </w:r>
    </w:p>
    <w:p w14:paraId="43FA9813" w14:textId="77777777" w:rsidR="004E5D38" w:rsidRDefault="004E5D38" w:rsidP="004E5D38">
      <w:pPr>
        <w:numPr>
          <w:ilvl w:val="0"/>
          <w:numId w:val="14"/>
        </w:numPr>
      </w:pPr>
      <w:r w:rsidRPr="004E5D38">
        <w:t>Die Verwaltung führt das Quartierplanverfahren durch, begleitet und unterstützt die Quartierplanverfasser bei der Erarbeitung der Quartierplanvorschriften.</w:t>
      </w:r>
    </w:p>
    <w:p w14:paraId="7FA8E0B3" w14:textId="716EA124" w:rsidR="004E5D38" w:rsidRDefault="004E5D38" w:rsidP="004E5D38">
      <w:pPr>
        <w:ind w:left="567"/>
      </w:pPr>
    </w:p>
    <w:p w14:paraId="3C28D9E4" w14:textId="063BC464" w:rsidR="001F2D19" w:rsidRDefault="001F2D19" w:rsidP="004E5D38">
      <w:pPr>
        <w:ind w:left="567"/>
      </w:pPr>
    </w:p>
    <w:p w14:paraId="3DE9EB86" w14:textId="51FD3A30" w:rsidR="001F2D19" w:rsidRDefault="001F2D19" w:rsidP="004E5D38">
      <w:pPr>
        <w:ind w:left="567"/>
      </w:pPr>
    </w:p>
    <w:p w14:paraId="7AAE1A5A" w14:textId="77777777" w:rsidR="001F2D19" w:rsidRDefault="001F2D19" w:rsidP="004E5D38">
      <w:pPr>
        <w:ind w:left="567"/>
      </w:pPr>
    </w:p>
    <w:p w14:paraId="0CC11E07" w14:textId="1A46D8BB" w:rsidR="006C16DA" w:rsidRPr="006C16DA" w:rsidRDefault="00936056" w:rsidP="005F3803">
      <w:pPr>
        <w:tabs>
          <w:tab w:val="left" w:pos="-1843"/>
        </w:tabs>
        <w:ind w:left="540"/>
        <w:rPr>
          <w:u w:val="single"/>
        </w:rPr>
      </w:pPr>
      <w:r>
        <w:rPr>
          <w:u w:val="single"/>
        </w:rPr>
        <w:lastRenderedPageBreak/>
        <w:t xml:space="preserve">Mehrwertabgabe / </w:t>
      </w:r>
      <w:r w:rsidR="006C16DA" w:rsidRPr="006C16DA">
        <w:rPr>
          <w:u w:val="single"/>
        </w:rPr>
        <w:t>Infrastrukturbeitrag</w:t>
      </w:r>
    </w:p>
    <w:p w14:paraId="43ABAFAF" w14:textId="77777777" w:rsidR="00862F50" w:rsidRPr="00862F50" w:rsidRDefault="00862F50" w:rsidP="0083390E">
      <w:pPr>
        <w:pStyle w:val="Listenabsatz"/>
        <w:numPr>
          <w:ilvl w:val="0"/>
          <w:numId w:val="12"/>
        </w:numPr>
        <w:jc w:val="left"/>
      </w:pPr>
      <w:r w:rsidRPr="00862F50">
        <w:t>Gestützt auf §2 des Gesetzes über die Abgeltung von Planungsmehrwerten hat der Stadtrat am 19.03.2019 die Festlegung und die Berechnung des Infrastrukturbeitrags sowie das Vorgehen beschlossen.</w:t>
      </w:r>
    </w:p>
    <w:p w14:paraId="67A9B4B4" w14:textId="7006738A" w:rsidR="00776A44" w:rsidRDefault="006C16DA" w:rsidP="006C16DA">
      <w:pPr>
        <w:pStyle w:val="Listenabsatz"/>
        <w:numPr>
          <w:ilvl w:val="0"/>
          <w:numId w:val="12"/>
        </w:numPr>
        <w:tabs>
          <w:tab w:val="left" w:pos="-1843"/>
        </w:tabs>
        <w:jc w:val="left"/>
      </w:pPr>
      <w:r w:rsidRPr="003F2375">
        <w:t xml:space="preserve">Die Regelung </w:t>
      </w:r>
      <w:r w:rsidR="006D3C33">
        <w:t>der Kostentragung</w:t>
      </w:r>
      <w:r w:rsidR="005F3803">
        <w:t xml:space="preserve"> (</w:t>
      </w:r>
      <w:r w:rsidR="005F3803" w:rsidRPr="001D761E">
        <w:t>Planung, Erstellung, Instandhaltung, Instandsetzung</w:t>
      </w:r>
      <w:r w:rsidR="005F3803">
        <w:t xml:space="preserve">) </w:t>
      </w:r>
      <w:r w:rsidR="006D3C33">
        <w:t xml:space="preserve">der Infrastrukturen und Wege im öffentlichen Interesse </w:t>
      </w:r>
      <w:r w:rsidRPr="003F2375">
        <w:t>erfolgt im Quartierplanvertrag</w:t>
      </w:r>
      <w:r>
        <w:t>, welcher nicht Bestandteil</w:t>
      </w:r>
      <w:r w:rsidR="000022F1">
        <w:t>, hingegen Voraussetzung für die Genehmigung</w:t>
      </w:r>
      <w:r>
        <w:t xml:space="preserve"> der Quartierplanung</w:t>
      </w:r>
      <w:r w:rsidR="00D85F58">
        <w:t xml:space="preserve"> ist</w:t>
      </w:r>
      <w:r w:rsidR="00776A44">
        <w:t>.</w:t>
      </w:r>
    </w:p>
    <w:p w14:paraId="05A014CE" w14:textId="4A5A2AA8" w:rsidR="00BC56F5" w:rsidRPr="003F2375" w:rsidRDefault="00BC56F5" w:rsidP="00BC56F5">
      <w:pPr>
        <w:pStyle w:val="Listenabsatz"/>
        <w:numPr>
          <w:ilvl w:val="0"/>
          <w:numId w:val="12"/>
        </w:numPr>
        <w:tabs>
          <w:tab w:val="left" w:pos="-1843"/>
        </w:tabs>
        <w:jc w:val="left"/>
      </w:pPr>
      <w:r>
        <w:t xml:space="preserve">Der Quartierplanvertrag wurde durch den Stadtrat beschlossen. Der Quartierplanvertrag </w:t>
      </w:r>
      <w:r w:rsidR="000022F1">
        <w:t xml:space="preserve">ist </w:t>
      </w:r>
      <w:r>
        <w:t xml:space="preserve">nicht durch den Einwohnerrat </w:t>
      </w:r>
      <w:r w:rsidR="000022F1">
        <w:t>zu beschliessen.</w:t>
      </w:r>
    </w:p>
    <w:p w14:paraId="51E89FF9" w14:textId="238B1A52" w:rsidR="006C16DA" w:rsidRDefault="006C16DA" w:rsidP="006C16DA">
      <w:pPr>
        <w:tabs>
          <w:tab w:val="left" w:pos="-1843"/>
        </w:tabs>
        <w:ind w:left="540"/>
      </w:pPr>
    </w:p>
    <w:p w14:paraId="574B5DBC" w14:textId="33A80F66" w:rsidR="003F7D53" w:rsidRPr="003F7D53" w:rsidRDefault="00BC56F5" w:rsidP="003F7D53">
      <w:pPr>
        <w:ind w:left="567"/>
        <w:outlineLvl w:val="0"/>
        <w:rPr>
          <w:u w:val="single"/>
        </w:rPr>
      </w:pPr>
      <w:r>
        <w:rPr>
          <w:u w:val="single"/>
        </w:rPr>
        <w:t xml:space="preserve">Öffentliche </w:t>
      </w:r>
      <w:r w:rsidR="001A746B">
        <w:rPr>
          <w:u w:val="single"/>
        </w:rPr>
        <w:t>Fussw</w:t>
      </w:r>
      <w:r w:rsidR="003F7D53" w:rsidRPr="003F7D53">
        <w:rPr>
          <w:u w:val="single"/>
        </w:rPr>
        <w:t>e</w:t>
      </w:r>
      <w:r w:rsidR="001A746B">
        <w:rPr>
          <w:u w:val="single"/>
        </w:rPr>
        <w:t>g</w:t>
      </w:r>
      <w:r>
        <w:rPr>
          <w:u w:val="single"/>
        </w:rPr>
        <w:t>e</w:t>
      </w:r>
    </w:p>
    <w:p w14:paraId="0157DB0E" w14:textId="07E8F8D0" w:rsidR="003F7D53" w:rsidRDefault="003F7D53" w:rsidP="003F7D53">
      <w:pPr>
        <w:numPr>
          <w:ilvl w:val="0"/>
          <w:numId w:val="14"/>
        </w:numPr>
        <w:contextualSpacing/>
      </w:pPr>
      <w:r w:rsidRPr="003F7D53">
        <w:t xml:space="preserve">Von der </w:t>
      </w:r>
      <w:r w:rsidR="001A746B">
        <w:t>Mühlemattstrasse über d</w:t>
      </w:r>
      <w:r w:rsidR="0073214F">
        <w:t xml:space="preserve">ie Erschliessungsflächen </w:t>
      </w:r>
      <w:r w:rsidR="001A746B">
        <w:t xml:space="preserve">und den Parkbereich zum Schöntalweg </w:t>
      </w:r>
      <w:r w:rsidRPr="003F7D53">
        <w:t xml:space="preserve">erfolgt eine öffentliche Fussgängerverbindung </w:t>
      </w:r>
      <w:r w:rsidR="001A746B">
        <w:t xml:space="preserve">inkl. Beleuchtung </w:t>
      </w:r>
      <w:proofErr w:type="spellStart"/>
      <w:r w:rsidRPr="003F7D53">
        <w:t>z.L</w:t>
      </w:r>
      <w:proofErr w:type="spellEnd"/>
      <w:r w:rsidRPr="003F7D53">
        <w:t>. de</w:t>
      </w:r>
      <w:r w:rsidR="001A746B">
        <w:t>s KSBL</w:t>
      </w:r>
      <w:r w:rsidRPr="003F7D53">
        <w:t>.</w:t>
      </w:r>
    </w:p>
    <w:p w14:paraId="0F9E00B5" w14:textId="690A269B" w:rsidR="003A1686" w:rsidRPr="003F7D53" w:rsidRDefault="003A1686" w:rsidP="003F7D53">
      <w:pPr>
        <w:numPr>
          <w:ilvl w:val="0"/>
          <w:numId w:val="14"/>
        </w:numPr>
        <w:contextualSpacing/>
      </w:pPr>
      <w:r>
        <w:t>Zur Gewährleistung der Sicherheit der Schulwegverbindung wird vom Schöntalweg entlang der Mühlemattstrasse die Möglichkeit eines öffentlichen Fussweges auf dem Quartierplanareal eingeräumt (s. Erläuterungsbericht, Anhang 2).</w:t>
      </w:r>
    </w:p>
    <w:p w14:paraId="6F8BCAF8" w14:textId="77777777" w:rsidR="003F7D53" w:rsidRPr="003F7D53" w:rsidRDefault="003F7D53" w:rsidP="003F7D53">
      <w:pPr>
        <w:numPr>
          <w:ilvl w:val="0"/>
          <w:numId w:val="14"/>
        </w:numPr>
        <w:contextualSpacing/>
      </w:pPr>
      <w:r w:rsidRPr="003F7D53">
        <w:t>Die Finanzierung wird im Quartierplanvertrag geregelt.</w:t>
      </w:r>
    </w:p>
    <w:p w14:paraId="60F67B06" w14:textId="77777777" w:rsidR="004E5D38" w:rsidRDefault="004E5D38" w:rsidP="004E5D38">
      <w:pPr>
        <w:ind w:left="567"/>
      </w:pPr>
    </w:p>
    <w:p w14:paraId="6ADA7F33" w14:textId="5C3576E2" w:rsidR="009E23F2" w:rsidRPr="00BC34F1" w:rsidRDefault="00063444" w:rsidP="004E5D38">
      <w:pPr>
        <w:ind w:left="567"/>
        <w:rPr>
          <w:u w:val="single"/>
        </w:rPr>
      </w:pPr>
      <w:r w:rsidRPr="00BC34F1">
        <w:rPr>
          <w:u w:val="single"/>
        </w:rPr>
        <w:t>Öffentliche</w:t>
      </w:r>
      <w:r w:rsidR="00BC56F5">
        <w:rPr>
          <w:u w:val="single"/>
        </w:rPr>
        <w:t xml:space="preserve"> Parkanlage</w:t>
      </w:r>
    </w:p>
    <w:p w14:paraId="16DA6870" w14:textId="48E0CA84" w:rsidR="00063444" w:rsidRDefault="00063444" w:rsidP="00063444">
      <w:pPr>
        <w:pStyle w:val="Listenabsatz"/>
        <w:numPr>
          <w:ilvl w:val="0"/>
          <w:numId w:val="14"/>
        </w:numPr>
      </w:pPr>
      <w:r>
        <w:t xml:space="preserve">Zwischen </w:t>
      </w:r>
      <w:r w:rsidR="00BC34F1">
        <w:t>dem Parking und dem Schöntalweg entsteht ein öffentlich zugänglicher Parkbereich, welcher als Aufenthaltsmöglichkeit sowie als Abschluss gegen Norden dienen soll.</w:t>
      </w:r>
    </w:p>
    <w:p w14:paraId="47F5E0D4" w14:textId="48A7D7A8" w:rsidR="00BC34F1" w:rsidRDefault="00BC34F1" w:rsidP="00063444">
      <w:pPr>
        <w:pStyle w:val="Listenabsatz"/>
        <w:numPr>
          <w:ilvl w:val="0"/>
          <w:numId w:val="14"/>
        </w:numPr>
      </w:pPr>
      <w:r>
        <w:t>Die Finanzierung wird im Quartierplanvertrag geregelt.</w:t>
      </w:r>
    </w:p>
    <w:p w14:paraId="065BB986" w14:textId="77777777" w:rsidR="003A1686" w:rsidRDefault="003A1686" w:rsidP="004E5D38">
      <w:pPr>
        <w:ind w:left="567"/>
      </w:pPr>
    </w:p>
    <w:p w14:paraId="5B4EC88D" w14:textId="240B786F" w:rsidR="009E23F2" w:rsidRPr="00445762" w:rsidRDefault="00445762" w:rsidP="004E5D38">
      <w:pPr>
        <w:ind w:left="567"/>
        <w:rPr>
          <w:u w:val="single"/>
        </w:rPr>
      </w:pPr>
      <w:r w:rsidRPr="00445762">
        <w:rPr>
          <w:u w:val="single"/>
        </w:rPr>
        <w:t>Parking KSBL</w:t>
      </w:r>
      <w:r w:rsidR="00041A4F">
        <w:rPr>
          <w:u w:val="single"/>
        </w:rPr>
        <w:t xml:space="preserve"> und Aufhebung dezentraler Parkplätze</w:t>
      </w:r>
    </w:p>
    <w:p w14:paraId="236069D8" w14:textId="752605C0" w:rsidR="00445762" w:rsidRDefault="00445762" w:rsidP="00445762">
      <w:pPr>
        <w:pStyle w:val="Listenabsatz"/>
        <w:numPr>
          <w:ilvl w:val="0"/>
          <w:numId w:val="14"/>
        </w:numPr>
      </w:pPr>
      <w:r>
        <w:t>Die auf dem Quartierplanareal erstellten Abstellplätze stehen im Gesamtzusammenhang mit dem Betrieb und den Nutzungen des KSBL und sind öffentlich zugänglich.</w:t>
      </w:r>
    </w:p>
    <w:p w14:paraId="4EB77DB3" w14:textId="24A1C373" w:rsidR="00041A4F" w:rsidRDefault="00041A4F" w:rsidP="00041A4F">
      <w:pPr>
        <w:pStyle w:val="Listenabsatz"/>
        <w:numPr>
          <w:ilvl w:val="0"/>
          <w:numId w:val="14"/>
        </w:numPr>
        <w:jc w:val="left"/>
      </w:pPr>
      <w:r>
        <w:t>D</w:t>
      </w:r>
      <w:r w:rsidRPr="00041A4F">
        <w:t xml:space="preserve">ie im umliegenden Gebiet </w:t>
      </w:r>
      <w:r w:rsidR="00C60051">
        <w:t xml:space="preserve">vom KSBL </w:t>
      </w:r>
      <w:r w:rsidRPr="00041A4F">
        <w:t>gemieteten</w:t>
      </w:r>
      <w:r w:rsidR="00C60051">
        <w:t xml:space="preserve"> </w:t>
      </w:r>
      <w:r w:rsidRPr="00041A4F">
        <w:t>und genutzten Abstellplätze für Patienten, Besucher und Mitarbeitende</w:t>
      </w:r>
      <w:r w:rsidR="00C60051">
        <w:t xml:space="preserve"> werden </w:t>
      </w:r>
      <w:r w:rsidRPr="00041A4F">
        <w:t>auf</w:t>
      </w:r>
      <w:r w:rsidR="00C60051">
        <w:t>gehoben</w:t>
      </w:r>
      <w:r w:rsidRPr="00041A4F">
        <w:t>.</w:t>
      </w:r>
    </w:p>
    <w:p w14:paraId="60C7F666" w14:textId="77777777" w:rsidR="00374C79" w:rsidRDefault="00374C79" w:rsidP="004E5D38">
      <w:pPr>
        <w:ind w:left="567"/>
      </w:pPr>
    </w:p>
    <w:p w14:paraId="7870C154" w14:textId="77777777" w:rsidR="00DC4D77" w:rsidRPr="00DC4D77" w:rsidRDefault="00DC4D77" w:rsidP="00DC4D77">
      <w:pPr>
        <w:ind w:left="567"/>
        <w:outlineLvl w:val="0"/>
        <w:rPr>
          <w:u w:val="single"/>
        </w:rPr>
      </w:pPr>
      <w:r w:rsidRPr="00DC4D77">
        <w:rPr>
          <w:u w:val="single"/>
        </w:rPr>
        <w:t>Landabtretungen</w:t>
      </w:r>
    </w:p>
    <w:p w14:paraId="61A8BA74" w14:textId="77777777" w:rsidR="00943F91" w:rsidRDefault="00943F91" w:rsidP="00DC4D77">
      <w:pPr>
        <w:numPr>
          <w:ilvl w:val="0"/>
          <w:numId w:val="14"/>
        </w:numPr>
        <w:contextualSpacing/>
      </w:pPr>
      <w:r>
        <w:t>Es sind keine Landabtretungen vorgesehen.</w:t>
      </w:r>
    </w:p>
    <w:p w14:paraId="1B08FF78" w14:textId="77777777" w:rsidR="000B5E32" w:rsidRDefault="000B5E32" w:rsidP="00F534A9">
      <w:pPr>
        <w:tabs>
          <w:tab w:val="left" w:pos="-1843"/>
        </w:tabs>
        <w:ind w:left="540"/>
      </w:pPr>
    </w:p>
    <w:p w14:paraId="433D706A" w14:textId="77777777" w:rsidR="00762B0E" w:rsidRDefault="00762B0E" w:rsidP="00F534A9">
      <w:pPr>
        <w:tabs>
          <w:tab w:val="left" w:pos="-2268"/>
        </w:tabs>
        <w:ind w:left="540"/>
      </w:pPr>
    </w:p>
    <w:p w14:paraId="270E79D6" w14:textId="77777777" w:rsidR="00A52111" w:rsidRPr="000D521F" w:rsidRDefault="00A52111" w:rsidP="00A52111">
      <w:pPr>
        <w:numPr>
          <w:ilvl w:val="0"/>
          <w:numId w:val="8"/>
        </w:numPr>
        <w:tabs>
          <w:tab w:val="left" w:pos="567"/>
        </w:tabs>
        <w:ind w:left="567" w:hanging="567"/>
        <w:jc w:val="both"/>
        <w:rPr>
          <w:b/>
        </w:rPr>
      </w:pPr>
      <w:r w:rsidRPr="000D521F">
        <w:rPr>
          <w:b/>
        </w:rPr>
        <w:t>Beilagen / Anhänge</w:t>
      </w:r>
    </w:p>
    <w:p w14:paraId="7164CCB9" w14:textId="77777777" w:rsidR="00A52111" w:rsidRPr="000D521F" w:rsidRDefault="00A52111" w:rsidP="00F534A9">
      <w:pPr>
        <w:tabs>
          <w:tab w:val="left" w:pos="-3240"/>
        </w:tabs>
        <w:ind w:left="540"/>
        <w:rPr>
          <w:b/>
        </w:rPr>
      </w:pPr>
    </w:p>
    <w:p w14:paraId="430EC812" w14:textId="77777777" w:rsidR="005E1621" w:rsidRDefault="005E1621" w:rsidP="005E1621">
      <w:pPr>
        <w:tabs>
          <w:tab w:val="left" w:pos="-3240"/>
          <w:tab w:val="left" w:pos="-2268"/>
        </w:tabs>
        <w:ind w:left="540"/>
      </w:pPr>
      <w:r w:rsidRPr="005E1621">
        <w:rPr>
          <w:u w:val="single"/>
        </w:rPr>
        <w:t>Verbindlich und Bestandteil des Beschlusses</w:t>
      </w:r>
      <w:r>
        <w:t>:</w:t>
      </w:r>
    </w:p>
    <w:p w14:paraId="291E45EA" w14:textId="43659516" w:rsidR="005E1621" w:rsidRDefault="00FC4734" w:rsidP="001A6FBF">
      <w:pPr>
        <w:pStyle w:val="Listenabsatz"/>
        <w:numPr>
          <w:ilvl w:val="0"/>
          <w:numId w:val="12"/>
        </w:numPr>
        <w:tabs>
          <w:tab w:val="left" w:pos="-3240"/>
          <w:tab w:val="left" w:pos="-2268"/>
        </w:tabs>
        <w:jc w:val="left"/>
      </w:pPr>
      <w:r>
        <w:t>Quartierplan</w:t>
      </w:r>
      <w:r w:rsidR="00862F50">
        <w:t>r</w:t>
      </w:r>
      <w:r>
        <w:t xml:space="preserve">eglement vom </w:t>
      </w:r>
      <w:r w:rsidR="00862F50">
        <w:t>31.</w:t>
      </w:r>
      <w:r w:rsidR="00D049E4">
        <w:t>08</w:t>
      </w:r>
      <w:r w:rsidR="005F3803">
        <w:t>.</w:t>
      </w:r>
      <w:r w:rsidR="001A6FBF">
        <w:t>202</w:t>
      </w:r>
      <w:r w:rsidR="00D049E4">
        <w:t>1</w:t>
      </w:r>
    </w:p>
    <w:p w14:paraId="096CE0A7" w14:textId="6E7F2A33" w:rsidR="005E1621" w:rsidRDefault="005F3803" w:rsidP="001A6FBF">
      <w:pPr>
        <w:pStyle w:val="Listenabsatz"/>
        <w:numPr>
          <w:ilvl w:val="0"/>
          <w:numId w:val="12"/>
        </w:numPr>
        <w:tabs>
          <w:tab w:val="left" w:pos="-3240"/>
          <w:tab w:val="left" w:pos="-2268"/>
        </w:tabs>
        <w:jc w:val="left"/>
      </w:pPr>
      <w:r>
        <w:t>Quartierplan</w:t>
      </w:r>
      <w:r w:rsidR="00F14D49">
        <w:t>,</w:t>
      </w:r>
      <w:r>
        <w:t xml:space="preserve"> Situation und Schnitte</w:t>
      </w:r>
      <w:r w:rsidR="001A6FBF">
        <w:t xml:space="preserve"> 1</w:t>
      </w:r>
      <w:r w:rsidR="00FC4734">
        <w:t xml:space="preserve">:500 vom </w:t>
      </w:r>
      <w:r w:rsidR="00862F50">
        <w:t>31</w:t>
      </w:r>
      <w:r>
        <w:t>.</w:t>
      </w:r>
      <w:r w:rsidR="00D049E4">
        <w:t>08</w:t>
      </w:r>
      <w:r>
        <w:t>.</w:t>
      </w:r>
      <w:r w:rsidR="001A6FBF">
        <w:t>202</w:t>
      </w:r>
      <w:r w:rsidR="00D049E4">
        <w:t>1</w:t>
      </w:r>
    </w:p>
    <w:p w14:paraId="786458F0" w14:textId="77777777" w:rsidR="005E1621" w:rsidRDefault="005E1621" w:rsidP="005E1621">
      <w:pPr>
        <w:tabs>
          <w:tab w:val="left" w:pos="-3240"/>
          <w:tab w:val="left" w:pos="-2268"/>
        </w:tabs>
        <w:ind w:left="540"/>
      </w:pPr>
    </w:p>
    <w:p w14:paraId="3CB4F53C" w14:textId="77777777" w:rsidR="005E1621" w:rsidRDefault="0071542C" w:rsidP="005E1621">
      <w:pPr>
        <w:tabs>
          <w:tab w:val="left" w:pos="-3240"/>
          <w:tab w:val="left" w:pos="-2268"/>
        </w:tabs>
        <w:ind w:left="540"/>
      </w:pPr>
      <w:r>
        <w:rPr>
          <w:u w:val="single"/>
        </w:rPr>
        <w:t xml:space="preserve">Zur Erläuterung, </w:t>
      </w:r>
      <w:r w:rsidR="005E1621" w:rsidRPr="005E1621">
        <w:rPr>
          <w:u w:val="single"/>
        </w:rPr>
        <w:t>nicht Bestandteil des Beschlusses</w:t>
      </w:r>
      <w:r w:rsidR="005E1621">
        <w:t>:</w:t>
      </w:r>
    </w:p>
    <w:p w14:paraId="0530D6FE" w14:textId="60016EF7" w:rsidR="005E1621" w:rsidRDefault="00862F50" w:rsidP="001A6FBF">
      <w:pPr>
        <w:pStyle w:val="Listenabsatz"/>
        <w:numPr>
          <w:ilvl w:val="0"/>
          <w:numId w:val="12"/>
        </w:numPr>
        <w:tabs>
          <w:tab w:val="left" w:pos="-3240"/>
          <w:tab w:val="left" w:pos="-2268"/>
        </w:tabs>
        <w:jc w:val="left"/>
      </w:pPr>
      <w:r>
        <w:t>Erläuterungs</w:t>
      </w:r>
      <w:r w:rsidR="001A6FBF">
        <w:t>b</w:t>
      </w:r>
      <w:r w:rsidR="00825884">
        <w:t xml:space="preserve">ericht vom </w:t>
      </w:r>
      <w:r>
        <w:t>31.08.2021</w:t>
      </w:r>
    </w:p>
    <w:p w14:paraId="4FAEE242" w14:textId="4E7EFCDB" w:rsidR="00C749AD" w:rsidRDefault="00862F50" w:rsidP="001A6FBF">
      <w:pPr>
        <w:pStyle w:val="Listenabsatz"/>
        <w:numPr>
          <w:ilvl w:val="0"/>
          <w:numId w:val="12"/>
        </w:numPr>
        <w:tabs>
          <w:tab w:val="left" w:pos="-3240"/>
          <w:tab w:val="left" w:pos="-2268"/>
        </w:tabs>
        <w:jc w:val="left"/>
      </w:pPr>
      <w:r>
        <w:t>Richtprojekt</w:t>
      </w:r>
    </w:p>
    <w:p w14:paraId="78B74688" w14:textId="0C79A4A5" w:rsidR="00862F50" w:rsidRDefault="00862F50" w:rsidP="001A6FBF">
      <w:pPr>
        <w:pStyle w:val="Listenabsatz"/>
        <w:numPr>
          <w:ilvl w:val="0"/>
          <w:numId w:val="12"/>
        </w:numPr>
        <w:tabs>
          <w:tab w:val="left" w:pos="-3240"/>
          <w:tab w:val="left" w:pos="-2268"/>
        </w:tabs>
        <w:jc w:val="left"/>
      </w:pPr>
      <w:r>
        <w:t>Umweltverträglichkeitsbericht (UVB)</w:t>
      </w:r>
    </w:p>
    <w:p w14:paraId="31AE0983" w14:textId="4B2360F4" w:rsidR="00862F50" w:rsidRDefault="00862F50" w:rsidP="001A6FBF">
      <w:pPr>
        <w:pStyle w:val="Listenabsatz"/>
        <w:numPr>
          <w:ilvl w:val="0"/>
          <w:numId w:val="12"/>
        </w:numPr>
        <w:tabs>
          <w:tab w:val="left" w:pos="-3240"/>
          <w:tab w:val="left" w:pos="-2268"/>
        </w:tabs>
        <w:jc w:val="left"/>
      </w:pPr>
      <w:r>
        <w:t>Verkehrsgutachten zum UVB</w:t>
      </w:r>
    </w:p>
    <w:p w14:paraId="032AEA54" w14:textId="3A2CAEF3" w:rsidR="001A6FBF" w:rsidRDefault="001A6FBF" w:rsidP="005E1621">
      <w:pPr>
        <w:tabs>
          <w:tab w:val="left" w:pos="-3240"/>
          <w:tab w:val="left" w:pos="-2268"/>
        </w:tabs>
        <w:ind w:left="540"/>
      </w:pPr>
    </w:p>
    <w:p w14:paraId="5F406FA0" w14:textId="77777777" w:rsidR="00BC56F5" w:rsidRDefault="00BC56F5" w:rsidP="005E1621">
      <w:pPr>
        <w:tabs>
          <w:tab w:val="left" w:pos="-3240"/>
          <w:tab w:val="left" w:pos="-2268"/>
        </w:tabs>
        <w:ind w:left="540"/>
      </w:pPr>
    </w:p>
    <w:p w14:paraId="73AC77F7" w14:textId="77777777" w:rsidR="005E1621" w:rsidRDefault="005E1621" w:rsidP="005E1621">
      <w:pPr>
        <w:tabs>
          <w:tab w:val="left" w:pos="-3240"/>
          <w:tab w:val="left" w:pos="-2268"/>
        </w:tabs>
        <w:ind w:left="540"/>
      </w:pPr>
      <w:r w:rsidRPr="005E1621">
        <w:rPr>
          <w:u w:val="single"/>
        </w:rPr>
        <w:t>Unterlagen auf der Homepage</w:t>
      </w:r>
      <w:r>
        <w:t>:</w:t>
      </w:r>
    </w:p>
    <w:p w14:paraId="63F7F2DB" w14:textId="460734AD" w:rsidR="00BC56F5" w:rsidRPr="000D521F" w:rsidRDefault="00E47C7A" w:rsidP="00BC56F5">
      <w:pPr>
        <w:tabs>
          <w:tab w:val="left" w:pos="-3240"/>
          <w:tab w:val="left" w:pos="-2268"/>
        </w:tabs>
        <w:ind w:left="540"/>
      </w:pPr>
      <w:hyperlink r:id="rId12" w:history="1">
        <w:r w:rsidR="001722EC" w:rsidRPr="00BB2521">
          <w:rPr>
            <w:rStyle w:val="Hyperlink"/>
          </w:rPr>
          <w:t>www.liestal.ch</w:t>
        </w:r>
      </w:hyperlink>
      <w:r w:rsidR="005E1621">
        <w:t xml:space="preserve"> &gt; </w:t>
      </w:r>
      <w:r w:rsidR="001722EC">
        <w:t xml:space="preserve">Verwaltung &gt; </w:t>
      </w:r>
      <w:r w:rsidR="005E1621">
        <w:t xml:space="preserve">Departemente/Bereiche &gt; </w:t>
      </w:r>
      <w:r w:rsidR="000F0F5B">
        <w:t>Hochbau/Planung</w:t>
      </w:r>
      <w:r w:rsidR="005E1621">
        <w:t xml:space="preserve"> &gt; </w:t>
      </w:r>
      <w:proofErr w:type="spellStart"/>
      <w:r w:rsidR="005E1621">
        <w:t>Planun</w:t>
      </w:r>
      <w:proofErr w:type="spellEnd"/>
      <w:r w:rsidR="005E1621">
        <w:t>-gen/Planauflagen</w:t>
      </w:r>
    </w:p>
    <w:sectPr w:rsidR="00BC56F5" w:rsidRPr="000D521F" w:rsidSect="005B3D36">
      <w:headerReference w:type="default" r:id="rId13"/>
      <w:headerReference w:type="first" r:id="rId14"/>
      <w:type w:val="continuous"/>
      <w:pgSz w:w="11907" w:h="16840" w:code="9"/>
      <w:pgMar w:top="1843" w:right="680" w:bottom="1418" w:left="1701" w:header="510"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F1C2E7" w14:textId="77777777" w:rsidR="00C94323" w:rsidRDefault="00C94323">
      <w:r>
        <w:separator/>
      </w:r>
    </w:p>
  </w:endnote>
  <w:endnote w:type="continuationSeparator" w:id="0">
    <w:p w14:paraId="090CDFF8" w14:textId="77777777" w:rsidR="00C94323" w:rsidRDefault="00C943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AA0C63" w14:textId="77777777" w:rsidR="00C94323" w:rsidRDefault="00C94323">
      <w:r>
        <w:separator/>
      </w:r>
    </w:p>
  </w:footnote>
  <w:footnote w:type="continuationSeparator" w:id="0">
    <w:p w14:paraId="31D39AB4" w14:textId="77777777" w:rsidR="00C94323" w:rsidRDefault="00C943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41AFC" w14:textId="77777777" w:rsidR="007A6457" w:rsidRPr="0033715F" w:rsidRDefault="007A6457" w:rsidP="007A6457">
    <w:pPr>
      <w:pStyle w:val="Kopfzeile"/>
      <w:rPr>
        <w:b/>
      </w:rPr>
    </w:pPr>
    <w:r w:rsidRPr="0033715F">
      <w:rPr>
        <w:b/>
      </w:rPr>
      <w:t>Stadt Liestal</w:t>
    </w:r>
    <w:r>
      <w:rPr>
        <w:b/>
      </w:rPr>
      <w:ptab w:relativeTo="margin" w:alignment="right" w:leader="none"/>
    </w:r>
    <w:r w:rsidRPr="0033715F">
      <w:rPr>
        <w:sz w:val="16"/>
        <w:szCs w:val="16"/>
        <w:lang w:val="de-DE"/>
      </w:rPr>
      <w:t xml:space="preserve">Seite </w:t>
    </w:r>
    <w:r w:rsidRPr="0033715F">
      <w:rPr>
        <w:sz w:val="16"/>
        <w:szCs w:val="16"/>
      </w:rPr>
      <w:fldChar w:fldCharType="begin"/>
    </w:r>
    <w:r w:rsidRPr="0033715F">
      <w:rPr>
        <w:sz w:val="16"/>
        <w:szCs w:val="16"/>
      </w:rPr>
      <w:instrText>PAGE  \* Arabic  \* MERGEFORMAT</w:instrText>
    </w:r>
    <w:r w:rsidRPr="0033715F">
      <w:rPr>
        <w:sz w:val="16"/>
        <w:szCs w:val="16"/>
      </w:rPr>
      <w:fldChar w:fldCharType="separate"/>
    </w:r>
    <w:r>
      <w:rPr>
        <w:sz w:val="16"/>
        <w:szCs w:val="16"/>
      </w:rPr>
      <w:t>2</w:t>
    </w:r>
    <w:r w:rsidRPr="0033715F">
      <w:rPr>
        <w:sz w:val="16"/>
        <w:szCs w:val="16"/>
      </w:rPr>
      <w:fldChar w:fldCharType="end"/>
    </w:r>
    <w:r>
      <w:rPr>
        <w:sz w:val="16"/>
        <w:szCs w:val="16"/>
        <w:lang w:val="de-DE"/>
      </w:rPr>
      <w:t>/</w:t>
    </w:r>
    <w:r w:rsidRPr="0033715F">
      <w:rPr>
        <w:sz w:val="16"/>
        <w:szCs w:val="16"/>
      </w:rPr>
      <w:fldChar w:fldCharType="begin"/>
    </w:r>
    <w:r w:rsidRPr="0033715F">
      <w:rPr>
        <w:sz w:val="16"/>
        <w:szCs w:val="16"/>
      </w:rPr>
      <w:instrText>NUMPAGES  \* Arabic  \* MERGEFORMAT</w:instrText>
    </w:r>
    <w:r w:rsidRPr="0033715F">
      <w:rPr>
        <w:sz w:val="16"/>
        <w:szCs w:val="16"/>
      </w:rPr>
      <w:fldChar w:fldCharType="separate"/>
    </w:r>
    <w:r>
      <w:rPr>
        <w:sz w:val="16"/>
        <w:szCs w:val="16"/>
      </w:rPr>
      <w:t>3</w:t>
    </w:r>
    <w:r w:rsidRPr="0033715F">
      <w:rPr>
        <w:sz w:val="16"/>
        <w:szCs w:val="16"/>
      </w:rPr>
      <w:fldChar w:fldCharType="end"/>
    </w:r>
  </w:p>
  <w:p w14:paraId="215C3082" w14:textId="77777777" w:rsidR="007A6457" w:rsidRDefault="007A645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6"/>
      </w:rPr>
      <w:id w:val="-1904445737"/>
      <w:lock w:val="sdtContentLocked"/>
    </w:sdtPr>
    <w:sdtEndPr>
      <w:rPr>
        <w:lang w:val="it-IT"/>
      </w:rPr>
    </w:sdtEndPr>
    <w:sdtContent>
      <w:tbl>
        <w:tblPr>
          <w:tblW w:w="9639" w:type="dxa"/>
          <w:tblBorders>
            <w:bottom w:val="single" w:sz="4" w:space="0" w:color="auto"/>
          </w:tblBorders>
          <w:tblLayout w:type="fixed"/>
          <w:tblCellMar>
            <w:left w:w="57" w:type="dxa"/>
            <w:right w:w="57" w:type="dxa"/>
          </w:tblCellMar>
          <w:tblLook w:val="00A0" w:firstRow="1" w:lastRow="0" w:firstColumn="1" w:lastColumn="0" w:noHBand="0" w:noVBand="0"/>
        </w:tblPr>
        <w:tblGrid>
          <w:gridCol w:w="907"/>
          <w:gridCol w:w="5613"/>
          <w:gridCol w:w="3119"/>
        </w:tblGrid>
        <w:tr w:rsidR="00C94323" w:rsidRPr="0069783C" w14:paraId="1313F76F" w14:textId="77777777">
          <w:tc>
            <w:tcPr>
              <w:tcW w:w="907" w:type="dxa"/>
            </w:tcPr>
            <w:p w14:paraId="4DE88C47" w14:textId="77777777" w:rsidR="00C94323" w:rsidRDefault="00C94323">
              <w:pPr>
                <w:pStyle w:val="Kopfzeile"/>
              </w:pPr>
              <w:r>
                <w:rPr>
                  <w:lang w:eastAsia="de-CH"/>
                </w:rPr>
                <w:drawing>
                  <wp:anchor distT="0" distB="0" distL="114300" distR="114300" simplePos="0" relativeHeight="251657728" behindDoc="0" locked="0" layoutInCell="1" allowOverlap="1" wp14:anchorId="13246DC4" wp14:editId="7793B3D8">
                    <wp:simplePos x="0" y="0"/>
                    <wp:positionH relativeFrom="column">
                      <wp:posOffset>0</wp:posOffset>
                    </wp:positionH>
                    <wp:positionV relativeFrom="paragraph">
                      <wp:posOffset>36195</wp:posOffset>
                    </wp:positionV>
                    <wp:extent cx="483235" cy="575945"/>
                    <wp:effectExtent l="0" t="0" r="0" b="0"/>
                    <wp:wrapNone/>
                    <wp:docPr id="2" name="logo1" descr="wappen_s_w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1" descr="wappen_s_w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3235" cy="5759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613" w:type="dxa"/>
            </w:tcPr>
            <w:p w14:paraId="6D5A5A27" w14:textId="77777777" w:rsidR="00C94323" w:rsidRDefault="00C94323" w:rsidP="008A2BDB">
              <w:pPr>
                <w:pStyle w:val="Kopfzeile16pt"/>
              </w:pPr>
              <w:r>
                <w:t>Stadt Liestal</w:t>
              </w:r>
            </w:p>
            <w:p w14:paraId="3E418C9E" w14:textId="77777777" w:rsidR="00C94323" w:rsidRPr="003F023B" w:rsidRDefault="00C94323" w:rsidP="008A2BDB">
              <w:pPr>
                <w:pStyle w:val="Kopfzeile16pt"/>
                <w:rPr>
                  <w:sz w:val="28"/>
                  <w:szCs w:val="28"/>
                </w:rPr>
              </w:pPr>
            </w:p>
            <w:p w14:paraId="73BC6C60" w14:textId="77777777" w:rsidR="00C94323" w:rsidRDefault="00C94323" w:rsidP="008A2BDB">
              <w:pPr>
                <w:pStyle w:val="Kopfzeile"/>
              </w:pPr>
              <w:r>
                <w:t>Stadtrat</w:t>
              </w:r>
            </w:p>
          </w:tc>
          <w:tc>
            <w:tcPr>
              <w:tcW w:w="3119" w:type="dxa"/>
            </w:tcPr>
            <w:p w14:paraId="1E969D0E" w14:textId="77777777" w:rsidR="00C94323" w:rsidRPr="0069783C" w:rsidRDefault="00C94323" w:rsidP="00143E43">
              <w:pPr>
                <w:pStyle w:val="Kopfzeile8pt"/>
                <w:rPr>
                  <w:lang w:val="it-IT"/>
                </w:rPr>
              </w:pPr>
            </w:p>
          </w:tc>
        </w:tr>
        <w:tr w:rsidR="00C94323" w:rsidRPr="0069783C" w14:paraId="5C6EE9AF" w14:textId="77777777">
          <w:trPr>
            <w:trHeight w:hRule="exact" w:val="57"/>
          </w:trPr>
          <w:tc>
            <w:tcPr>
              <w:tcW w:w="907" w:type="dxa"/>
            </w:tcPr>
            <w:p w14:paraId="00080C89" w14:textId="77777777" w:rsidR="00C94323" w:rsidRPr="008472E0" w:rsidRDefault="00C94323">
              <w:pPr>
                <w:pStyle w:val="Kopfzeile"/>
                <w:rPr>
                  <w:lang w:val="it-IT"/>
                </w:rPr>
              </w:pPr>
            </w:p>
          </w:tc>
          <w:tc>
            <w:tcPr>
              <w:tcW w:w="5613" w:type="dxa"/>
            </w:tcPr>
            <w:p w14:paraId="4FD58184" w14:textId="77777777" w:rsidR="00C94323" w:rsidRPr="008472E0" w:rsidRDefault="00C94323" w:rsidP="008A2BDB">
              <w:pPr>
                <w:pStyle w:val="Kopfzeile16pt"/>
                <w:rPr>
                  <w:lang w:val="it-IT"/>
                </w:rPr>
              </w:pPr>
            </w:p>
          </w:tc>
          <w:tc>
            <w:tcPr>
              <w:tcW w:w="3119" w:type="dxa"/>
            </w:tcPr>
            <w:p w14:paraId="4CD68310" w14:textId="77777777" w:rsidR="00C94323" w:rsidRPr="008472E0" w:rsidRDefault="00E47C7A" w:rsidP="00143E43">
              <w:pPr>
                <w:pStyle w:val="Kopfzeile8pt"/>
                <w:rPr>
                  <w:lang w:val="it-IT"/>
                </w:rPr>
              </w:pPr>
            </w:p>
          </w:tc>
        </w:tr>
      </w:tbl>
    </w:sdtContent>
  </w:sdt>
  <w:p w14:paraId="2607B57E" w14:textId="77777777" w:rsidR="00C94323" w:rsidRPr="0069783C" w:rsidRDefault="00C94323" w:rsidP="001D5F2F">
    <w:pPr>
      <w:pStyle w:val="Vordruck1"/>
      <w:rPr>
        <w:lang w:val="it-I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E98F2CA"/>
    <w:lvl w:ilvl="0">
      <w:start w:val="65535"/>
      <w:numFmt w:val="bullet"/>
      <w:pStyle w:val="Aufzhlungszeichen"/>
      <w:lvlText w:val="•"/>
      <w:lvlJc w:val="left"/>
      <w:pPr>
        <w:ind w:left="2345" w:hanging="360"/>
      </w:pPr>
      <w:rPr>
        <w:rFonts w:ascii="Arial" w:hAnsi="Arial" w:cs="Arial" w:hint="default"/>
      </w:rPr>
    </w:lvl>
  </w:abstractNum>
  <w:abstractNum w:abstractNumId="1" w15:restartNumberingAfterBreak="0">
    <w:nsid w:val="126972F0"/>
    <w:multiLevelType w:val="hybridMultilevel"/>
    <w:tmpl w:val="AFB6486A"/>
    <w:lvl w:ilvl="0" w:tplc="44BA28CE">
      <w:start w:val="1"/>
      <w:numFmt w:val="lowerLetter"/>
      <w:lvlText w:val="%1)"/>
      <w:lvlJc w:val="left"/>
      <w:pPr>
        <w:ind w:left="1919" w:hanging="360"/>
      </w:pPr>
      <w:rPr>
        <w:rFonts w:hint="default"/>
      </w:rPr>
    </w:lvl>
    <w:lvl w:ilvl="1" w:tplc="08070019" w:tentative="1">
      <w:start w:val="1"/>
      <w:numFmt w:val="lowerLetter"/>
      <w:lvlText w:val="%2."/>
      <w:lvlJc w:val="left"/>
      <w:pPr>
        <w:ind w:left="2639" w:hanging="360"/>
      </w:pPr>
    </w:lvl>
    <w:lvl w:ilvl="2" w:tplc="0807001B" w:tentative="1">
      <w:start w:val="1"/>
      <w:numFmt w:val="lowerRoman"/>
      <w:lvlText w:val="%3."/>
      <w:lvlJc w:val="right"/>
      <w:pPr>
        <w:ind w:left="3359" w:hanging="180"/>
      </w:pPr>
    </w:lvl>
    <w:lvl w:ilvl="3" w:tplc="0807000F" w:tentative="1">
      <w:start w:val="1"/>
      <w:numFmt w:val="decimal"/>
      <w:lvlText w:val="%4."/>
      <w:lvlJc w:val="left"/>
      <w:pPr>
        <w:ind w:left="4079" w:hanging="360"/>
      </w:pPr>
    </w:lvl>
    <w:lvl w:ilvl="4" w:tplc="08070019" w:tentative="1">
      <w:start w:val="1"/>
      <w:numFmt w:val="lowerLetter"/>
      <w:lvlText w:val="%5."/>
      <w:lvlJc w:val="left"/>
      <w:pPr>
        <w:ind w:left="4799" w:hanging="360"/>
      </w:pPr>
    </w:lvl>
    <w:lvl w:ilvl="5" w:tplc="0807001B" w:tentative="1">
      <w:start w:val="1"/>
      <w:numFmt w:val="lowerRoman"/>
      <w:lvlText w:val="%6."/>
      <w:lvlJc w:val="right"/>
      <w:pPr>
        <w:ind w:left="5519" w:hanging="180"/>
      </w:pPr>
    </w:lvl>
    <w:lvl w:ilvl="6" w:tplc="0807000F" w:tentative="1">
      <w:start w:val="1"/>
      <w:numFmt w:val="decimal"/>
      <w:lvlText w:val="%7."/>
      <w:lvlJc w:val="left"/>
      <w:pPr>
        <w:ind w:left="6239" w:hanging="360"/>
      </w:pPr>
    </w:lvl>
    <w:lvl w:ilvl="7" w:tplc="08070019" w:tentative="1">
      <w:start w:val="1"/>
      <w:numFmt w:val="lowerLetter"/>
      <w:lvlText w:val="%8."/>
      <w:lvlJc w:val="left"/>
      <w:pPr>
        <w:ind w:left="6959" w:hanging="360"/>
      </w:pPr>
    </w:lvl>
    <w:lvl w:ilvl="8" w:tplc="0807001B" w:tentative="1">
      <w:start w:val="1"/>
      <w:numFmt w:val="lowerRoman"/>
      <w:lvlText w:val="%9."/>
      <w:lvlJc w:val="right"/>
      <w:pPr>
        <w:ind w:left="7679" w:hanging="180"/>
      </w:pPr>
    </w:lvl>
  </w:abstractNum>
  <w:abstractNum w:abstractNumId="2" w15:restartNumberingAfterBreak="0">
    <w:nsid w:val="131C503F"/>
    <w:multiLevelType w:val="hybridMultilevel"/>
    <w:tmpl w:val="5112A71C"/>
    <w:lvl w:ilvl="0" w:tplc="D2CC726E">
      <w:numFmt w:val="bullet"/>
      <w:lvlText w:val="-"/>
      <w:lvlJc w:val="left"/>
      <w:pPr>
        <w:ind w:left="927" w:hanging="360"/>
      </w:pPr>
      <w:rPr>
        <w:rFonts w:ascii="Arial" w:eastAsia="Times New Roman" w:hAnsi="Arial" w:cs="Arial" w:hint="default"/>
      </w:rPr>
    </w:lvl>
    <w:lvl w:ilvl="1" w:tplc="08070003">
      <w:start w:val="1"/>
      <w:numFmt w:val="bullet"/>
      <w:lvlText w:val="o"/>
      <w:lvlJc w:val="left"/>
      <w:pPr>
        <w:ind w:left="1647" w:hanging="360"/>
      </w:pPr>
      <w:rPr>
        <w:rFonts w:ascii="Courier New" w:hAnsi="Courier New" w:cs="Courier New" w:hint="default"/>
      </w:rPr>
    </w:lvl>
    <w:lvl w:ilvl="2" w:tplc="08070005">
      <w:start w:val="1"/>
      <w:numFmt w:val="bullet"/>
      <w:lvlText w:val=""/>
      <w:lvlJc w:val="left"/>
      <w:pPr>
        <w:ind w:left="2367" w:hanging="360"/>
      </w:pPr>
      <w:rPr>
        <w:rFonts w:ascii="Wingdings" w:hAnsi="Wingdings" w:hint="default"/>
      </w:rPr>
    </w:lvl>
    <w:lvl w:ilvl="3" w:tplc="08070001">
      <w:start w:val="1"/>
      <w:numFmt w:val="bullet"/>
      <w:lvlText w:val=""/>
      <w:lvlJc w:val="left"/>
      <w:pPr>
        <w:ind w:left="3087" w:hanging="360"/>
      </w:pPr>
      <w:rPr>
        <w:rFonts w:ascii="Symbol" w:hAnsi="Symbol" w:hint="default"/>
      </w:rPr>
    </w:lvl>
    <w:lvl w:ilvl="4" w:tplc="08070003">
      <w:start w:val="1"/>
      <w:numFmt w:val="bullet"/>
      <w:lvlText w:val="o"/>
      <w:lvlJc w:val="left"/>
      <w:pPr>
        <w:ind w:left="3807" w:hanging="360"/>
      </w:pPr>
      <w:rPr>
        <w:rFonts w:ascii="Courier New" w:hAnsi="Courier New" w:cs="Courier New" w:hint="default"/>
      </w:rPr>
    </w:lvl>
    <w:lvl w:ilvl="5" w:tplc="08070005">
      <w:start w:val="1"/>
      <w:numFmt w:val="bullet"/>
      <w:lvlText w:val=""/>
      <w:lvlJc w:val="left"/>
      <w:pPr>
        <w:ind w:left="4527" w:hanging="360"/>
      </w:pPr>
      <w:rPr>
        <w:rFonts w:ascii="Wingdings" w:hAnsi="Wingdings" w:hint="default"/>
      </w:rPr>
    </w:lvl>
    <w:lvl w:ilvl="6" w:tplc="08070001">
      <w:start w:val="1"/>
      <w:numFmt w:val="bullet"/>
      <w:lvlText w:val=""/>
      <w:lvlJc w:val="left"/>
      <w:pPr>
        <w:ind w:left="5247" w:hanging="360"/>
      </w:pPr>
      <w:rPr>
        <w:rFonts w:ascii="Symbol" w:hAnsi="Symbol" w:hint="default"/>
      </w:rPr>
    </w:lvl>
    <w:lvl w:ilvl="7" w:tplc="08070003">
      <w:start w:val="1"/>
      <w:numFmt w:val="bullet"/>
      <w:lvlText w:val="o"/>
      <w:lvlJc w:val="left"/>
      <w:pPr>
        <w:ind w:left="5967" w:hanging="360"/>
      </w:pPr>
      <w:rPr>
        <w:rFonts w:ascii="Courier New" w:hAnsi="Courier New" w:cs="Courier New" w:hint="default"/>
      </w:rPr>
    </w:lvl>
    <w:lvl w:ilvl="8" w:tplc="08070005">
      <w:start w:val="1"/>
      <w:numFmt w:val="bullet"/>
      <w:lvlText w:val=""/>
      <w:lvlJc w:val="left"/>
      <w:pPr>
        <w:ind w:left="6687" w:hanging="360"/>
      </w:pPr>
      <w:rPr>
        <w:rFonts w:ascii="Wingdings" w:hAnsi="Wingdings" w:hint="default"/>
      </w:rPr>
    </w:lvl>
  </w:abstractNum>
  <w:abstractNum w:abstractNumId="3" w15:restartNumberingAfterBreak="0">
    <w:nsid w:val="15744041"/>
    <w:multiLevelType w:val="hybridMultilevel"/>
    <w:tmpl w:val="D27C886A"/>
    <w:lvl w:ilvl="0" w:tplc="2C807054">
      <w:start w:val="12"/>
      <w:numFmt w:val="bullet"/>
      <w:lvlText w:val="-"/>
      <w:lvlJc w:val="left"/>
      <w:pPr>
        <w:ind w:left="1778" w:hanging="360"/>
      </w:pPr>
      <w:rPr>
        <w:rFonts w:ascii="Arial" w:eastAsia="Times New Roman" w:hAnsi="Arial" w:cs="Arial" w:hint="default"/>
      </w:rPr>
    </w:lvl>
    <w:lvl w:ilvl="1" w:tplc="08070003" w:tentative="1">
      <w:start w:val="1"/>
      <w:numFmt w:val="bullet"/>
      <w:lvlText w:val="o"/>
      <w:lvlJc w:val="left"/>
      <w:pPr>
        <w:ind w:left="2498" w:hanging="360"/>
      </w:pPr>
      <w:rPr>
        <w:rFonts w:ascii="Courier New" w:hAnsi="Courier New" w:cs="Courier New" w:hint="default"/>
      </w:rPr>
    </w:lvl>
    <w:lvl w:ilvl="2" w:tplc="08070005" w:tentative="1">
      <w:start w:val="1"/>
      <w:numFmt w:val="bullet"/>
      <w:lvlText w:val=""/>
      <w:lvlJc w:val="left"/>
      <w:pPr>
        <w:ind w:left="3218" w:hanging="360"/>
      </w:pPr>
      <w:rPr>
        <w:rFonts w:ascii="Wingdings" w:hAnsi="Wingdings" w:hint="default"/>
      </w:rPr>
    </w:lvl>
    <w:lvl w:ilvl="3" w:tplc="08070001" w:tentative="1">
      <w:start w:val="1"/>
      <w:numFmt w:val="bullet"/>
      <w:lvlText w:val=""/>
      <w:lvlJc w:val="left"/>
      <w:pPr>
        <w:ind w:left="3938" w:hanging="360"/>
      </w:pPr>
      <w:rPr>
        <w:rFonts w:ascii="Symbol" w:hAnsi="Symbol" w:hint="default"/>
      </w:rPr>
    </w:lvl>
    <w:lvl w:ilvl="4" w:tplc="08070003" w:tentative="1">
      <w:start w:val="1"/>
      <w:numFmt w:val="bullet"/>
      <w:lvlText w:val="o"/>
      <w:lvlJc w:val="left"/>
      <w:pPr>
        <w:ind w:left="4658" w:hanging="360"/>
      </w:pPr>
      <w:rPr>
        <w:rFonts w:ascii="Courier New" w:hAnsi="Courier New" w:cs="Courier New" w:hint="default"/>
      </w:rPr>
    </w:lvl>
    <w:lvl w:ilvl="5" w:tplc="08070005" w:tentative="1">
      <w:start w:val="1"/>
      <w:numFmt w:val="bullet"/>
      <w:lvlText w:val=""/>
      <w:lvlJc w:val="left"/>
      <w:pPr>
        <w:ind w:left="5378" w:hanging="360"/>
      </w:pPr>
      <w:rPr>
        <w:rFonts w:ascii="Wingdings" w:hAnsi="Wingdings" w:hint="default"/>
      </w:rPr>
    </w:lvl>
    <w:lvl w:ilvl="6" w:tplc="08070001" w:tentative="1">
      <w:start w:val="1"/>
      <w:numFmt w:val="bullet"/>
      <w:lvlText w:val=""/>
      <w:lvlJc w:val="left"/>
      <w:pPr>
        <w:ind w:left="6098" w:hanging="360"/>
      </w:pPr>
      <w:rPr>
        <w:rFonts w:ascii="Symbol" w:hAnsi="Symbol" w:hint="default"/>
      </w:rPr>
    </w:lvl>
    <w:lvl w:ilvl="7" w:tplc="08070003" w:tentative="1">
      <w:start w:val="1"/>
      <w:numFmt w:val="bullet"/>
      <w:lvlText w:val="o"/>
      <w:lvlJc w:val="left"/>
      <w:pPr>
        <w:ind w:left="6818" w:hanging="360"/>
      </w:pPr>
      <w:rPr>
        <w:rFonts w:ascii="Courier New" w:hAnsi="Courier New" w:cs="Courier New" w:hint="default"/>
      </w:rPr>
    </w:lvl>
    <w:lvl w:ilvl="8" w:tplc="08070005" w:tentative="1">
      <w:start w:val="1"/>
      <w:numFmt w:val="bullet"/>
      <w:lvlText w:val=""/>
      <w:lvlJc w:val="left"/>
      <w:pPr>
        <w:ind w:left="7538" w:hanging="360"/>
      </w:pPr>
      <w:rPr>
        <w:rFonts w:ascii="Wingdings" w:hAnsi="Wingdings" w:hint="default"/>
      </w:rPr>
    </w:lvl>
  </w:abstractNum>
  <w:abstractNum w:abstractNumId="4" w15:restartNumberingAfterBreak="0">
    <w:nsid w:val="213524B1"/>
    <w:multiLevelType w:val="hybridMultilevel"/>
    <w:tmpl w:val="7D4C49B4"/>
    <w:lvl w:ilvl="0" w:tplc="5394C4DC">
      <w:start w:val="1"/>
      <w:numFmt w:val="decimal"/>
      <w:lvlText w:val="%1."/>
      <w:lvlJc w:val="left"/>
      <w:pPr>
        <w:tabs>
          <w:tab w:val="num" w:pos="573"/>
        </w:tabs>
        <w:ind w:left="573" w:hanging="360"/>
      </w:pPr>
      <w:rPr>
        <w:rFonts w:hint="default"/>
      </w:rPr>
    </w:lvl>
    <w:lvl w:ilvl="1" w:tplc="08070019" w:tentative="1">
      <w:start w:val="1"/>
      <w:numFmt w:val="lowerLetter"/>
      <w:lvlText w:val="%2."/>
      <w:lvlJc w:val="left"/>
      <w:pPr>
        <w:tabs>
          <w:tab w:val="num" w:pos="1293"/>
        </w:tabs>
        <w:ind w:left="1293" w:hanging="360"/>
      </w:pPr>
    </w:lvl>
    <w:lvl w:ilvl="2" w:tplc="0807001B" w:tentative="1">
      <w:start w:val="1"/>
      <w:numFmt w:val="lowerRoman"/>
      <w:lvlText w:val="%3."/>
      <w:lvlJc w:val="right"/>
      <w:pPr>
        <w:tabs>
          <w:tab w:val="num" w:pos="2013"/>
        </w:tabs>
        <w:ind w:left="2013" w:hanging="180"/>
      </w:pPr>
    </w:lvl>
    <w:lvl w:ilvl="3" w:tplc="0807000F" w:tentative="1">
      <w:start w:val="1"/>
      <w:numFmt w:val="decimal"/>
      <w:lvlText w:val="%4."/>
      <w:lvlJc w:val="left"/>
      <w:pPr>
        <w:tabs>
          <w:tab w:val="num" w:pos="2733"/>
        </w:tabs>
        <w:ind w:left="2733" w:hanging="360"/>
      </w:pPr>
    </w:lvl>
    <w:lvl w:ilvl="4" w:tplc="08070019" w:tentative="1">
      <w:start w:val="1"/>
      <w:numFmt w:val="lowerLetter"/>
      <w:lvlText w:val="%5."/>
      <w:lvlJc w:val="left"/>
      <w:pPr>
        <w:tabs>
          <w:tab w:val="num" w:pos="3453"/>
        </w:tabs>
        <w:ind w:left="3453" w:hanging="360"/>
      </w:pPr>
    </w:lvl>
    <w:lvl w:ilvl="5" w:tplc="0807001B" w:tentative="1">
      <w:start w:val="1"/>
      <w:numFmt w:val="lowerRoman"/>
      <w:lvlText w:val="%6."/>
      <w:lvlJc w:val="right"/>
      <w:pPr>
        <w:tabs>
          <w:tab w:val="num" w:pos="4173"/>
        </w:tabs>
        <w:ind w:left="4173" w:hanging="180"/>
      </w:pPr>
    </w:lvl>
    <w:lvl w:ilvl="6" w:tplc="0807000F" w:tentative="1">
      <w:start w:val="1"/>
      <w:numFmt w:val="decimal"/>
      <w:lvlText w:val="%7."/>
      <w:lvlJc w:val="left"/>
      <w:pPr>
        <w:tabs>
          <w:tab w:val="num" w:pos="4893"/>
        </w:tabs>
        <w:ind w:left="4893" w:hanging="360"/>
      </w:pPr>
    </w:lvl>
    <w:lvl w:ilvl="7" w:tplc="08070019" w:tentative="1">
      <w:start w:val="1"/>
      <w:numFmt w:val="lowerLetter"/>
      <w:lvlText w:val="%8."/>
      <w:lvlJc w:val="left"/>
      <w:pPr>
        <w:tabs>
          <w:tab w:val="num" w:pos="5613"/>
        </w:tabs>
        <w:ind w:left="5613" w:hanging="360"/>
      </w:pPr>
    </w:lvl>
    <w:lvl w:ilvl="8" w:tplc="0807001B" w:tentative="1">
      <w:start w:val="1"/>
      <w:numFmt w:val="lowerRoman"/>
      <w:lvlText w:val="%9."/>
      <w:lvlJc w:val="right"/>
      <w:pPr>
        <w:tabs>
          <w:tab w:val="num" w:pos="6333"/>
        </w:tabs>
        <w:ind w:left="6333" w:hanging="180"/>
      </w:pPr>
    </w:lvl>
  </w:abstractNum>
  <w:abstractNum w:abstractNumId="5" w15:restartNumberingAfterBreak="0">
    <w:nsid w:val="22FB3554"/>
    <w:multiLevelType w:val="hybridMultilevel"/>
    <w:tmpl w:val="094AAEF0"/>
    <w:lvl w:ilvl="0" w:tplc="6A920182">
      <w:start w:val="1"/>
      <w:numFmt w:val="decimal"/>
      <w:pStyle w:val="AufzhlungNummern"/>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34960A1"/>
    <w:multiLevelType w:val="multilevel"/>
    <w:tmpl w:val="78E43B3E"/>
    <w:lvl w:ilvl="0">
      <w:start w:val="1"/>
      <w:numFmt w:val="decimal"/>
      <w:pStyle w:val="berschrift1"/>
      <w:lvlText w:val="%1."/>
      <w:lvlJc w:val="left"/>
      <w:pPr>
        <w:tabs>
          <w:tab w:val="num" w:pos="851"/>
        </w:tabs>
        <w:ind w:left="851" w:hanging="851"/>
      </w:pPr>
      <w:rPr>
        <w:rFonts w:hint="default"/>
      </w:rPr>
    </w:lvl>
    <w:lvl w:ilvl="1">
      <w:start w:val="1"/>
      <w:numFmt w:val="decimal"/>
      <w:pStyle w:val="berschrift2"/>
      <w:lvlText w:val="%1.%2."/>
      <w:lvlJc w:val="left"/>
      <w:pPr>
        <w:tabs>
          <w:tab w:val="num" w:pos="851"/>
        </w:tabs>
        <w:ind w:left="851" w:hanging="851"/>
      </w:pPr>
      <w:rPr>
        <w:rFonts w:hint="default"/>
      </w:rPr>
    </w:lvl>
    <w:lvl w:ilvl="2">
      <w:start w:val="1"/>
      <w:numFmt w:val="decimal"/>
      <w:pStyle w:val="berschrift3"/>
      <w:lvlText w:val="%1.%2.%3."/>
      <w:lvlJc w:val="left"/>
      <w:pPr>
        <w:tabs>
          <w:tab w:val="num" w:pos="851"/>
        </w:tabs>
        <w:ind w:left="851" w:hanging="851"/>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7" w15:restartNumberingAfterBreak="0">
    <w:nsid w:val="26A36AC5"/>
    <w:multiLevelType w:val="hybridMultilevel"/>
    <w:tmpl w:val="980A2312"/>
    <w:lvl w:ilvl="0" w:tplc="7F52EA00">
      <w:start w:val="3"/>
      <w:numFmt w:val="bullet"/>
      <w:lvlText w:val="-"/>
      <w:lvlJc w:val="left"/>
      <w:pPr>
        <w:ind w:left="927" w:hanging="360"/>
      </w:pPr>
      <w:rPr>
        <w:rFonts w:ascii="Arial" w:eastAsia="Times New Roman" w:hAnsi="Arial" w:cs="Arial" w:hint="default"/>
      </w:rPr>
    </w:lvl>
    <w:lvl w:ilvl="1" w:tplc="08070003" w:tentative="1">
      <w:start w:val="1"/>
      <w:numFmt w:val="bullet"/>
      <w:lvlText w:val="o"/>
      <w:lvlJc w:val="left"/>
      <w:pPr>
        <w:ind w:left="1647" w:hanging="360"/>
      </w:pPr>
      <w:rPr>
        <w:rFonts w:ascii="Courier New" w:hAnsi="Courier New" w:cs="Courier New" w:hint="default"/>
      </w:rPr>
    </w:lvl>
    <w:lvl w:ilvl="2" w:tplc="08070005" w:tentative="1">
      <w:start w:val="1"/>
      <w:numFmt w:val="bullet"/>
      <w:lvlText w:val=""/>
      <w:lvlJc w:val="left"/>
      <w:pPr>
        <w:ind w:left="2367" w:hanging="360"/>
      </w:pPr>
      <w:rPr>
        <w:rFonts w:ascii="Wingdings" w:hAnsi="Wingdings" w:hint="default"/>
      </w:rPr>
    </w:lvl>
    <w:lvl w:ilvl="3" w:tplc="08070001" w:tentative="1">
      <w:start w:val="1"/>
      <w:numFmt w:val="bullet"/>
      <w:lvlText w:val=""/>
      <w:lvlJc w:val="left"/>
      <w:pPr>
        <w:ind w:left="3087" w:hanging="360"/>
      </w:pPr>
      <w:rPr>
        <w:rFonts w:ascii="Symbol" w:hAnsi="Symbol" w:hint="default"/>
      </w:rPr>
    </w:lvl>
    <w:lvl w:ilvl="4" w:tplc="08070003" w:tentative="1">
      <w:start w:val="1"/>
      <w:numFmt w:val="bullet"/>
      <w:lvlText w:val="o"/>
      <w:lvlJc w:val="left"/>
      <w:pPr>
        <w:ind w:left="3807" w:hanging="360"/>
      </w:pPr>
      <w:rPr>
        <w:rFonts w:ascii="Courier New" w:hAnsi="Courier New" w:cs="Courier New" w:hint="default"/>
      </w:rPr>
    </w:lvl>
    <w:lvl w:ilvl="5" w:tplc="08070005" w:tentative="1">
      <w:start w:val="1"/>
      <w:numFmt w:val="bullet"/>
      <w:lvlText w:val=""/>
      <w:lvlJc w:val="left"/>
      <w:pPr>
        <w:ind w:left="4527" w:hanging="360"/>
      </w:pPr>
      <w:rPr>
        <w:rFonts w:ascii="Wingdings" w:hAnsi="Wingdings" w:hint="default"/>
      </w:rPr>
    </w:lvl>
    <w:lvl w:ilvl="6" w:tplc="08070001" w:tentative="1">
      <w:start w:val="1"/>
      <w:numFmt w:val="bullet"/>
      <w:lvlText w:val=""/>
      <w:lvlJc w:val="left"/>
      <w:pPr>
        <w:ind w:left="5247" w:hanging="360"/>
      </w:pPr>
      <w:rPr>
        <w:rFonts w:ascii="Symbol" w:hAnsi="Symbol" w:hint="default"/>
      </w:rPr>
    </w:lvl>
    <w:lvl w:ilvl="7" w:tplc="08070003" w:tentative="1">
      <w:start w:val="1"/>
      <w:numFmt w:val="bullet"/>
      <w:lvlText w:val="o"/>
      <w:lvlJc w:val="left"/>
      <w:pPr>
        <w:ind w:left="5967" w:hanging="360"/>
      </w:pPr>
      <w:rPr>
        <w:rFonts w:ascii="Courier New" w:hAnsi="Courier New" w:cs="Courier New" w:hint="default"/>
      </w:rPr>
    </w:lvl>
    <w:lvl w:ilvl="8" w:tplc="08070005" w:tentative="1">
      <w:start w:val="1"/>
      <w:numFmt w:val="bullet"/>
      <w:lvlText w:val=""/>
      <w:lvlJc w:val="left"/>
      <w:pPr>
        <w:ind w:left="6687" w:hanging="360"/>
      </w:pPr>
      <w:rPr>
        <w:rFonts w:ascii="Wingdings" w:hAnsi="Wingdings" w:hint="default"/>
      </w:rPr>
    </w:lvl>
  </w:abstractNum>
  <w:abstractNum w:abstractNumId="8" w15:restartNumberingAfterBreak="0">
    <w:nsid w:val="35315BF5"/>
    <w:multiLevelType w:val="hybridMultilevel"/>
    <w:tmpl w:val="D5C2F36A"/>
    <w:lvl w:ilvl="0" w:tplc="0EE02E90">
      <w:numFmt w:val="bullet"/>
      <w:lvlText w:val="-"/>
      <w:lvlJc w:val="left"/>
      <w:pPr>
        <w:ind w:left="927" w:hanging="360"/>
      </w:pPr>
      <w:rPr>
        <w:rFonts w:ascii="Arial" w:eastAsia="Times New Roman" w:hAnsi="Arial" w:cs="Arial" w:hint="default"/>
      </w:rPr>
    </w:lvl>
    <w:lvl w:ilvl="1" w:tplc="08070003">
      <w:start w:val="1"/>
      <w:numFmt w:val="bullet"/>
      <w:lvlText w:val="o"/>
      <w:lvlJc w:val="left"/>
      <w:pPr>
        <w:ind w:left="1647" w:hanging="360"/>
      </w:pPr>
      <w:rPr>
        <w:rFonts w:ascii="Courier New" w:hAnsi="Courier New" w:cs="Courier New" w:hint="default"/>
      </w:rPr>
    </w:lvl>
    <w:lvl w:ilvl="2" w:tplc="08070005">
      <w:start w:val="1"/>
      <w:numFmt w:val="bullet"/>
      <w:lvlText w:val=""/>
      <w:lvlJc w:val="left"/>
      <w:pPr>
        <w:ind w:left="2367" w:hanging="360"/>
      </w:pPr>
      <w:rPr>
        <w:rFonts w:ascii="Wingdings" w:hAnsi="Wingdings" w:hint="default"/>
      </w:rPr>
    </w:lvl>
    <w:lvl w:ilvl="3" w:tplc="08070001">
      <w:start w:val="1"/>
      <w:numFmt w:val="bullet"/>
      <w:lvlText w:val=""/>
      <w:lvlJc w:val="left"/>
      <w:pPr>
        <w:ind w:left="3087" w:hanging="360"/>
      </w:pPr>
      <w:rPr>
        <w:rFonts w:ascii="Symbol" w:hAnsi="Symbol" w:hint="default"/>
      </w:rPr>
    </w:lvl>
    <w:lvl w:ilvl="4" w:tplc="08070003">
      <w:start w:val="1"/>
      <w:numFmt w:val="bullet"/>
      <w:lvlText w:val="o"/>
      <w:lvlJc w:val="left"/>
      <w:pPr>
        <w:ind w:left="3807" w:hanging="360"/>
      </w:pPr>
      <w:rPr>
        <w:rFonts w:ascii="Courier New" w:hAnsi="Courier New" w:cs="Courier New" w:hint="default"/>
      </w:rPr>
    </w:lvl>
    <w:lvl w:ilvl="5" w:tplc="08070005">
      <w:start w:val="1"/>
      <w:numFmt w:val="bullet"/>
      <w:lvlText w:val=""/>
      <w:lvlJc w:val="left"/>
      <w:pPr>
        <w:ind w:left="4527" w:hanging="360"/>
      </w:pPr>
      <w:rPr>
        <w:rFonts w:ascii="Wingdings" w:hAnsi="Wingdings" w:hint="default"/>
      </w:rPr>
    </w:lvl>
    <w:lvl w:ilvl="6" w:tplc="08070001">
      <w:start w:val="1"/>
      <w:numFmt w:val="bullet"/>
      <w:lvlText w:val=""/>
      <w:lvlJc w:val="left"/>
      <w:pPr>
        <w:ind w:left="5247" w:hanging="360"/>
      </w:pPr>
      <w:rPr>
        <w:rFonts w:ascii="Symbol" w:hAnsi="Symbol" w:hint="default"/>
      </w:rPr>
    </w:lvl>
    <w:lvl w:ilvl="7" w:tplc="08070003">
      <w:start w:val="1"/>
      <w:numFmt w:val="bullet"/>
      <w:lvlText w:val="o"/>
      <w:lvlJc w:val="left"/>
      <w:pPr>
        <w:ind w:left="5967" w:hanging="360"/>
      </w:pPr>
      <w:rPr>
        <w:rFonts w:ascii="Courier New" w:hAnsi="Courier New" w:cs="Courier New" w:hint="default"/>
      </w:rPr>
    </w:lvl>
    <w:lvl w:ilvl="8" w:tplc="08070005">
      <w:start w:val="1"/>
      <w:numFmt w:val="bullet"/>
      <w:lvlText w:val=""/>
      <w:lvlJc w:val="left"/>
      <w:pPr>
        <w:ind w:left="6687" w:hanging="360"/>
      </w:pPr>
      <w:rPr>
        <w:rFonts w:ascii="Wingdings" w:hAnsi="Wingdings" w:hint="default"/>
      </w:rPr>
    </w:lvl>
  </w:abstractNum>
  <w:abstractNum w:abstractNumId="9" w15:restartNumberingAfterBreak="0">
    <w:nsid w:val="3B207526"/>
    <w:multiLevelType w:val="hybridMultilevel"/>
    <w:tmpl w:val="4B8815E6"/>
    <w:lvl w:ilvl="0" w:tplc="CF744174">
      <w:numFmt w:val="bullet"/>
      <w:lvlText w:val="-"/>
      <w:lvlJc w:val="left"/>
      <w:pPr>
        <w:ind w:left="933" w:hanging="360"/>
      </w:pPr>
      <w:rPr>
        <w:rFonts w:ascii="Arial" w:eastAsia="Times New Roman" w:hAnsi="Arial" w:cs="Arial" w:hint="default"/>
      </w:rPr>
    </w:lvl>
    <w:lvl w:ilvl="1" w:tplc="08070003" w:tentative="1">
      <w:start w:val="1"/>
      <w:numFmt w:val="bullet"/>
      <w:lvlText w:val="o"/>
      <w:lvlJc w:val="left"/>
      <w:pPr>
        <w:ind w:left="1653" w:hanging="360"/>
      </w:pPr>
      <w:rPr>
        <w:rFonts w:ascii="Courier New" w:hAnsi="Courier New" w:cs="Courier New" w:hint="default"/>
      </w:rPr>
    </w:lvl>
    <w:lvl w:ilvl="2" w:tplc="08070005" w:tentative="1">
      <w:start w:val="1"/>
      <w:numFmt w:val="bullet"/>
      <w:lvlText w:val=""/>
      <w:lvlJc w:val="left"/>
      <w:pPr>
        <w:ind w:left="2373" w:hanging="360"/>
      </w:pPr>
      <w:rPr>
        <w:rFonts w:ascii="Wingdings" w:hAnsi="Wingdings" w:hint="default"/>
      </w:rPr>
    </w:lvl>
    <w:lvl w:ilvl="3" w:tplc="08070001" w:tentative="1">
      <w:start w:val="1"/>
      <w:numFmt w:val="bullet"/>
      <w:lvlText w:val=""/>
      <w:lvlJc w:val="left"/>
      <w:pPr>
        <w:ind w:left="3093" w:hanging="360"/>
      </w:pPr>
      <w:rPr>
        <w:rFonts w:ascii="Symbol" w:hAnsi="Symbol" w:hint="default"/>
      </w:rPr>
    </w:lvl>
    <w:lvl w:ilvl="4" w:tplc="08070003" w:tentative="1">
      <w:start w:val="1"/>
      <w:numFmt w:val="bullet"/>
      <w:lvlText w:val="o"/>
      <w:lvlJc w:val="left"/>
      <w:pPr>
        <w:ind w:left="3813" w:hanging="360"/>
      </w:pPr>
      <w:rPr>
        <w:rFonts w:ascii="Courier New" w:hAnsi="Courier New" w:cs="Courier New" w:hint="default"/>
      </w:rPr>
    </w:lvl>
    <w:lvl w:ilvl="5" w:tplc="08070005" w:tentative="1">
      <w:start w:val="1"/>
      <w:numFmt w:val="bullet"/>
      <w:lvlText w:val=""/>
      <w:lvlJc w:val="left"/>
      <w:pPr>
        <w:ind w:left="4533" w:hanging="360"/>
      </w:pPr>
      <w:rPr>
        <w:rFonts w:ascii="Wingdings" w:hAnsi="Wingdings" w:hint="default"/>
      </w:rPr>
    </w:lvl>
    <w:lvl w:ilvl="6" w:tplc="08070001" w:tentative="1">
      <w:start w:val="1"/>
      <w:numFmt w:val="bullet"/>
      <w:lvlText w:val=""/>
      <w:lvlJc w:val="left"/>
      <w:pPr>
        <w:ind w:left="5253" w:hanging="360"/>
      </w:pPr>
      <w:rPr>
        <w:rFonts w:ascii="Symbol" w:hAnsi="Symbol" w:hint="default"/>
      </w:rPr>
    </w:lvl>
    <w:lvl w:ilvl="7" w:tplc="08070003" w:tentative="1">
      <w:start w:val="1"/>
      <w:numFmt w:val="bullet"/>
      <w:lvlText w:val="o"/>
      <w:lvlJc w:val="left"/>
      <w:pPr>
        <w:ind w:left="5973" w:hanging="360"/>
      </w:pPr>
      <w:rPr>
        <w:rFonts w:ascii="Courier New" w:hAnsi="Courier New" w:cs="Courier New" w:hint="default"/>
      </w:rPr>
    </w:lvl>
    <w:lvl w:ilvl="8" w:tplc="08070005" w:tentative="1">
      <w:start w:val="1"/>
      <w:numFmt w:val="bullet"/>
      <w:lvlText w:val=""/>
      <w:lvlJc w:val="left"/>
      <w:pPr>
        <w:ind w:left="6693" w:hanging="360"/>
      </w:pPr>
      <w:rPr>
        <w:rFonts w:ascii="Wingdings" w:hAnsi="Wingdings" w:hint="default"/>
      </w:rPr>
    </w:lvl>
  </w:abstractNum>
  <w:abstractNum w:abstractNumId="10" w15:restartNumberingAfterBreak="0">
    <w:nsid w:val="44232437"/>
    <w:multiLevelType w:val="hybridMultilevel"/>
    <w:tmpl w:val="FAF0785C"/>
    <w:lvl w:ilvl="0" w:tplc="9B1CFB72">
      <w:start w:val="1"/>
      <w:numFmt w:val="bullet"/>
      <w:lvlText w:val="-"/>
      <w:lvlJc w:val="left"/>
      <w:pPr>
        <w:ind w:left="2345" w:hanging="360"/>
      </w:pPr>
      <w:rPr>
        <w:rFonts w:ascii="Arial" w:hAnsi="Arial" w:hint="default"/>
      </w:rPr>
    </w:lvl>
    <w:lvl w:ilvl="1" w:tplc="08070003" w:tentative="1">
      <w:start w:val="1"/>
      <w:numFmt w:val="bullet"/>
      <w:lvlText w:val="o"/>
      <w:lvlJc w:val="left"/>
      <w:pPr>
        <w:ind w:left="3065" w:hanging="360"/>
      </w:pPr>
      <w:rPr>
        <w:rFonts w:ascii="Courier New" w:hAnsi="Courier New" w:cs="Courier New" w:hint="default"/>
      </w:rPr>
    </w:lvl>
    <w:lvl w:ilvl="2" w:tplc="08070005" w:tentative="1">
      <w:start w:val="1"/>
      <w:numFmt w:val="bullet"/>
      <w:lvlText w:val=""/>
      <w:lvlJc w:val="left"/>
      <w:pPr>
        <w:ind w:left="3785" w:hanging="360"/>
      </w:pPr>
      <w:rPr>
        <w:rFonts w:ascii="Wingdings" w:hAnsi="Wingdings" w:hint="default"/>
      </w:rPr>
    </w:lvl>
    <w:lvl w:ilvl="3" w:tplc="08070001" w:tentative="1">
      <w:start w:val="1"/>
      <w:numFmt w:val="bullet"/>
      <w:lvlText w:val=""/>
      <w:lvlJc w:val="left"/>
      <w:pPr>
        <w:ind w:left="4505" w:hanging="360"/>
      </w:pPr>
      <w:rPr>
        <w:rFonts w:ascii="Symbol" w:hAnsi="Symbol" w:hint="default"/>
      </w:rPr>
    </w:lvl>
    <w:lvl w:ilvl="4" w:tplc="08070003" w:tentative="1">
      <w:start w:val="1"/>
      <w:numFmt w:val="bullet"/>
      <w:lvlText w:val="o"/>
      <w:lvlJc w:val="left"/>
      <w:pPr>
        <w:ind w:left="5225" w:hanging="360"/>
      </w:pPr>
      <w:rPr>
        <w:rFonts w:ascii="Courier New" w:hAnsi="Courier New" w:cs="Courier New" w:hint="default"/>
      </w:rPr>
    </w:lvl>
    <w:lvl w:ilvl="5" w:tplc="08070005" w:tentative="1">
      <w:start w:val="1"/>
      <w:numFmt w:val="bullet"/>
      <w:lvlText w:val=""/>
      <w:lvlJc w:val="left"/>
      <w:pPr>
        <w:ind w:left="5945" w:hanging="360"/>
      </w:pPr>
      <w:rPr>
        <w:rFonts w:ascii="Wingdings" w:hAnsi="Wingdings" w:hint="default"/>
      </w:rPr>
    </w:lvl>
    <w:lvl w:ilvl="6" w:tplc="08070001" w:tentative="1">
      <w:start w:val="1"/>
      <w:numFmt w:val="bullet"/>
      <w:lvlText w:val=""/>
      <w:lvlJc w:val="left"/>
      <w:pPr>
        <w:ind w:left="6665" w:hanging="360"/>
      </w:pPr>
      <w:rPr>
        <w:rFonts w:ascii="Symbol" w:hAnsi="Symbol" w:hint="default"/>
      </w:rPr>
    </w:lvl>
    <w:lvl w:ilvl="7" w:tplc="08070003" w:tentative="1">
      <w:start w:val="1"/>
      <w:numFmt w:val="bullet"/>
      <w:lvlText w:val="o"/>
      <w:lvlJc w:val="left"/>
      <w:pPr>
        <w:ind w:left="7385" w:hanging="360"/>
      </w:pPr>
      <w:rPr>
        <w:rFonts w:ascii="Courier New" w:hAnsi="Courier New" w:cs="Courier New" w:hint="default"/>
      </w:rPr>
    </w:lvl>
    <w:lvl w:ilvl="8" w:tplc="08070005" w:tentative="1">
      <w:start w:val="1"/>
      <w:numFmt w:val="bullet"/>
      <w:lvlText w:val=""/>
      <w:lvlJc w:val="left"/>
      <w:pPr>
        <w:ind w:left="8105" w:hanging="360"/>
      </w:pPr>
      <w:rPr>
        <w:rFonts w:ascii="Wingdings" w:hAnsi="Wingdings" w:hint="default"/>
      </w:rPr>
    </w:lvl>
  </w:abstractNum>
  <w:abstractNum w:abstractNumId="11" w15:restartNumberingAfterBreak="0">
    <w:nsid w:val="4F5941BF"/>
    <w:multiLevelType w:val="hybridMultilevel"/>
    <w:tmpl w:val="422CE402"/>
    <w:lvl w:ilvl="0" w:tplc="679E8E16">
      <w:start w:val="3"/>
      <w:numFmt w:val="bullet"/>
      <w:lvlText w:val="-"/>
      <w:lvlJc w:val="left"/>
      <w:pPr>
        <w:ind w:left="1713" w:hanging="360"/>
      </w:pPr>
      <w:rPr>
        <w:rFonts w:ascii="Arial" w:eastAsia="Times New Roman" w:hAnsi="Arial" w:cs="Arial" w:hint="default"/>
      </w:rPr>
    </w:lvl>
    <w:lvl w:ilvl="1" w:tplc="08070003" w:tentative="1">
      <w:start w:val="1"/>
      <w:numFmt w:val="bullet"/>
      <w:lvlText w:val="o"/>
      <w:lvlJc w:val="left"/>
      <w:pPr>
        <w:ind w:left="2433" w:hanging="360"/>
      </w:pPr>
      <w:rPr>
        <w:rFonts w:ascii="Courier New" w:hAnsi="Courier New" w:cs="Courier New" w:hint="default"/>
      </w:rPr>
    </w:lvl>
    <w:lvl w:ilvl="2" w:tplc="08070005" w:tentative="1">
      <w:start w:val="1"/>
      <w:numFmt w:val="bullet"/>
      <w:lvlText w:val=""/>
      <w:lvlJc w:val="left"/>
      <w:pPr>
        <w:ind w:left="3153" w:hanging="360"/>
      </w:pPr>
      <w:rPr>
        <w:rFonts w:ascii="Wingdings" w:hAnsi="Wingdings" w:hint="default"/>
      </w:rPr>
    </w:lvl>
    <w:lvl w:ilvl="3" w:tplc="08070001" w:tentative="1">
      <w:start w:val="1"/>
      <w:numFmt w:val="bullet"/>
      <w:lvlText w:val=""/>
      <w:lvlJc w:val="left"/>
      <w:pPr>
        <w:ind w:left="3873" w:hanging="360"/>
      </w:pPr>
      <w:rPr>
        <w:rFonts w:ascii="Symbol" w:hAnsi="Symbol" w:hint="default"/>
      </w:rPr>
    </w:lvl>
    <w:lvl w:ilvl="4" w:tplc="08070003" w:tentative="1">
      <w:start w:val="1"/>
      <w:numFmt w:val="bullet"/>
      <w:lvlText w:val="o"/>
      <w:lvlJc w:val="left"/>
      <w:pPr>
        <w:ind w:left="4593" w:hanging="360"/>
      </w:pPr>
      <w:rPr>
        <w:rFonts w:ascii="Courier New" w:hAnsi="Courier New" w:cs="Courier New" w:hint="default"/>
      </w:rPr>
    </w:lvl>
    <w:lvl w:ilvl="5" w:tplc="08070005" w:tentative="1">
      <w:start w:val="1"/>
      <w:numFmt w:val="bullet"/>
      <w:lvlText w:val=""/>
      <w:lvlJc w:val="left"/>
      <w:pPr>
        <w:ind w:left="5313" w:hanging="360"/>
      </w:pPr>
      <w:rPr>
        <w:rFonts w:ascii="Wingdings" w:hAnsi="Wingdings" w:hint="default"/>
      </w:rPr>
    </w:lvl>
    <w:lvl w:ilvl="6" w:tplc="08070001" w:tentative="1">
      <w:start w:val="1"/>
      <w:numFmt w:val="bullet"/>
      <w:lvlText w:val=""/>
      <w:lvlJc w:val="left"/>
      <w:pPr>
        <w:ind w:left="6033" w:hanging="360"/>
      </w:pPr>
      <w:rPr>
        <w:rFonts w:ascii="Symbol" w:hAnsi="Symbol" w:hint="default"/>
      </w:rPr>
    </w:lvl>
    <w:lvl w:ilvl="7" w:tplc="08070003" w:tentative="1">
      <w:start w:val="1"/>
      <w:numFmt w:val="bullet"/>
      <w:lvlText w:val="o"/>
      <w:lvlJc w:val="left"/>
      <w:pPr>
        <w:ind w:left="6753" w:hanging="360"/>
      </w:pPr>
      <w:rPr>
        <w:rFonts w:ascii="Courier New" w:hAnsi="Courier New" w:cs="Courier New" w:hint="default"/>
      </w:rPr>
    </w:lvl>
    <w:lvl w:ilvl="8" w:tplc="08070005" w:tentative="1">
      <w:start w:val="1"/>
      <w:numFmt w:val="bullet"/>
      <w:lvlText w:val=""/>
      <w:lvlJc w:val="left"/>
      <w:pPr>
        <w:ind w:left="7473" w:hanging="360"/>
      </w:pPr>
      <w:rPr>
        <w:rFonts w:ascii="Wingdings" w:hAnsi="Wingdings" w:hint="default"/>
      </w:rPr>
    </w:lvl>
  </w:abstractNum>
  <w:abstractNum w:abstractNumId="12" w15:restartNumberingAfterBreak="0">
    <w:nsid w:val="532C09F4"/>
    <w:multiLevelType w:val="multilevel"/>
    <w:tmpl w:val="27FC6BE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3" w15:restartNumberingAfterBreak="0">
    <w:nsid w:val="5F9640B7"/>
    <w:multiLevelType w:val="multilevel"/>
    <w:tmpl w:val="1564191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440"/>
        </w:tabs>
        <w:ind w:left="792" w:hanging="432"/>
      </w:pPr>
      <w:rPr>
        <w:rFonts w:hint="default"/>
      </w:rPr>
    </w:lvl>
    <w:lvl w:ilvl="2">
      <w:start w:val="1"/>
      <w:numFmt w:val="decimal"/>
      <w:lvlText w:val="%1.%2.%3."/>
      <w:lvlJc w:val="left"/>
      <w:pPr>
        <w:tabs>
          <w:tab w:val="num" w:pos="2160"/>
        </w:tabs>
        <w:ind w:left="1224" w:hanging="504"/>
      </w:pPr>
      <w:rPr>
        <w:rFonts w:hint="default"/>
      </w:rPr>
    </w:lvl>
    <w:lvl w:ilvl="3">
      <w:start w:val="1"/>
      <w:numFmt w:val="decimal"/>
      <w:lvlText w:val="%1.%2.%3.%4."/>
      <w:lvlJc w:val="left"/>
      <w:pPr>
        <w:tabs>
          <w:tab w:val="num" w:pos="2880"/>
        </w:tabs>
        <w:ind w:left="1728" w:hanging="648"/>
      </w:pPr>
      <w:rPr>
        <w:rFonts w:hint="default"/>
      </w:rPr>
    </w:lvl>
    <w:lvl w:ilvl="4">
      <w:start w:val="1"/>
      <w:numFmt w:val="decimal"/>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5760"/>
        </w:tabs>
        <w:ind w:left="3744" w:hanging="1224"/>
      </w:pPr>
      <w:rPr>
        <w:rFonts w:hint="default"/>
      </w:rPr>
    </w:lvl>
    <w:lvl w:ilvl="8">
      <w:start w:val="1"/>
      <w:numFmt w:val="decimal"/>
      <w:lvlText w:val="%1.%2.%3.%4.%5.%6.%7.%8.%9."/>
      <w:lvlJc w:val="left"/>
      <w:pPr>
        <w:tabs>
          <w:tab w:val="num" w:pos="6480"/>
        </w:tabs>
        <w:ind w:left="4320" w:hanging="1440"/>
      </w:pPr>
      <w:rPr>
        <w:rFonts w:hint="default"/>
      </w:rPr>
    </w:lvl>
  </w:abstractNum>
  <w:abstractNum w:abstractNumId="14" w15:restartNumberingAfterBreak="0">
    <w:nsid w:val="5FB329B8"/>
    <w:multiLevelType w:val="hybridMultilevel"/>
    <w:tmpl w:val="13446AB8"/>
    <w:lvl w:ilvl="0" w:tplc="61DCD29E">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E7C5F49"/>
    <w:multiLevelType w:val="multilevel"/>
    <w:tmpl w:val="73EA5FF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ind w:left="1638" w:hanging="357"/>
      </w:pPr>
      <w:rPr>
        <w:rFonts w:hint="default"/>
      </w:rPr>
    </w:lvl>
    <w:lvl w:ilvl="3">
      <w:start w:val="1"/>
      <w:numFmt w:val="decimal"/>
      <w:lvlText w:val="%1.%2.%3.%4."/>
      <w:lvlJc w:val="left"/>
      <w:pPr>
        <w:ind w:left="1995" w:hanging="357"/>
      </w:pPr>
      <w:rPr>
        <w:rFonts w:hint="default"/>
      </w:rPr>
    </w:lvl>
    <w:lvl w:ilvl="4">
      <w:start w:val="1"/>
      <w:numFmt w:val="decimal"/>
      <w:lvlText w:val="%1.%2.%3.%4.%5."/>
      <w:lvlJc w:val="left"/>
      <w:pPr>
        <w:ind w:left="2352" w:hanging="357"/>
      </w:pPr>
      <w:rPr>
        <w:rFonts w:hint="default"/>
      </w:rPr>
    </w:lvl>
    <w:lvl w:ilvl="5">
      <w:start w:val="1"/>
      <w:numFmt w:val="decimal"/>
      <w:lvlText w:val="%1.%2.%3.%4.%5.%6."/>
      <w:lvlJc w:val="left"/>
      <w:pPr>
        <w:ind w:left="2709" w:hanging="357"/>
      </w:pPr>
      <w:rPr>
        <w:rFonts w:hint="default"/>
      </w:rPr>
    </w:lvl>
    <w:lvl w:ilvl="6">
      <w:start w:val="1"/>
      <w:numFmt w:val="decimal"/>
      <w:lvlText w:val="%1.%2.%3.%4.%5.%6.%7."/>
      <w:lvlJc w:val="left"/>
      <w:pPr>
        <w:ind w:left="3066" w:hanging="357"/>
      </w:pPr>
      <w:rPr>
        <w:rFonts w:hint="default"/>
      </w:rPr>
    </w:lvl>
    <w:lvl w:ilvl="7">
      <w:start w:val="1"/>
      <w:numFmt w:val="decimal"/>
      <w:lvlText w:val="%1.%2.%3.%4.%5.%6.%7.%8."/>
      <w:lvlJc w:val="left"/>
      <w:pPr>
        <w:ind w:left="3423" w:hanging="357"/>
      </w:pPr>
      <w:rPr>
        <w:rFonts w:hint="default"/>
      </w:rPr>
    </w:lvl>
    <w:lvl w:ilvl="8">
      <w:start w:val="1"/>
      <w:numFmt w:val="decimal"/>
      <w:lvlText w:val="%1.%2.%3.%4.%5.%6.%7.%8.%9."/>
      <w:lvlJc w:val="left"/>
      <w:pPr>
        <w:ind w:left="3780" w:hanging="357"/>
      </w:pPr>
      <w:rPr>
        <w:rFonts w:hint="default"/>
      </w:rPr>
    </w:lvl>
  </w:abstractNum>
  <w:abstractNum w:abstractNumId="16" w15:restartNumberingAfterBreak="0">
    <w:nsid w:val="713974BC"/>
    <w:multiLevelType w:val="hybridMultilevel"/>
    <w:tmpl w:val="56BCDD8E"/>
    <w:lvl w:ilvl="0" w:tplc="DF322842">
      <w:start w:val="1"/>
      <w:numFmt w:val="bullet"/>
      <w:pStyle w:val="AufzhlungStrich"/>
      <w:lvlText w:val="-"/>
      <w:lvlJc w:val="left"/>
      <w:pPr>
        <w:tabs>
          <w:tab w:val="num" w:pos="284"/>
        </w:tabs>
        <w:ind w:left="284" w:hanging="284"/>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5727774"/>
    <w:multiLevelType w:val="hybridMultilevel"/>
    <w:tmpl w:val="61A0B762"/>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5"/>
  </w:num>
  <w:num w:numId="2">
    <w:abstractNumId w:val="16"/>
  </w:num>
  <w:num w:numId="3">
    <w:abstractNumId w:val="13"/>
  </w:num>
  <w:num w:numId="4">
    <w:abstractNumId w:val="12"/>
  </w:num>
  <w:num w:numId="5">
    <w:abstractNumId w:val="6"/>
  </w:num>
  <w:num w:numId="6">
    <w:abstractNumId w:val="14"/>
  </w:num>
  <w:num w:numId="7">
    <w:abstractNumId w:val="4"/>
  </w:num>
  <w:num w:numId="8">
    <w:abstractNumId w:val="17"/>
  </w:num>
  <w:num w:numId="9">
    <w:abstractNumId w:val="0"/>
  </w:num>
  <w:num w:numId="10">
    <w:abstractNumId w:val="15"/>
  </w:num>
  <w:num w:numId="11">
    <w:abstractNumId w:val="10"/>
  </w:num>
  <w:num w:numId="12">
    <w:abstractNumId w:val="9"/>
  </w:num>
  <w:num w:numId="13">
    <w:abstractNumId w:val="1"/>
  </w:num>
  <w:num w:numId="14">
    <w:abstractNumId w:val="8"/>
  </w:num>
  <w:num w:numId="15">
    <w:abstractNumId w:val="2"/>
  </w:num>
  <w:num w:numId="16">
    <w:abstractNumId w:val="7"/>
  </w:num>
  <w:num w:numId="17">
    <w:abstractNumId w:val="11"/>
  </w:num>
  <w:num w:numId="18">
    <w:abstractNumId w:val="5"/>
    <w:lvlOverride w:ilvl="0">
      <w:startOverride w:val="4"/>
      <w:lvl w:ilvl="0" w:tplc="6A920182">
        <w:start w:val="4"/>
        <w:numFmt w:val="decimal"/>
        <w:pStyle w:val="AufzhlungNummern"/>
        <w:lvlText w:val="%1."/>
        <w:lvlJc w:val="left"/>
        <w:pPr>
          <w:tabs>
            <w:tab w:val="num" w:pos="567"/>
          </w:tabs>
          <w:ind w:left="567" w:hanging="567"/>
        </w:pPr>
        <w:rPr>
          <w:rFonts w:ascii="Arial" w:hAnsi="Arial" w:hint="default"/>
          <w:b/>
          <w:i w:val="0"/>
          <w:sz w:val="22"/>
        </w:rPr>
      </w:lvl>
    </w:lvlOverride>
    <w:lvlOverride w:ilvl="1">
      <w:startOverride w:val="4"/>
      <w:lvl w:ilvl="1" w:tplc="04090019">
        <w:start w:val="4"/>
        <w:numFmt w:val="decimal"/>
        <w:lvlText w:val="%1.%2"/>
        <w:lvlJc w:val="left"/>
        <w:pPr>
          <w:tabs>
            <w:tab w:val="num" w:pos="567"/>
          </w:tabs>
          <w:ind w:left="567" w:hanging="567"/>
        </w:pPr>
        <w:rPr>
          <w:rFonts w:ascii="Arial" w:hAnsi="Arial" w:hint="default"/>
          <w:b/>
          <w:sz w:val="22"/>
        </w:rPr>
      </w:lvl>
    </w:lvlOverride>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ocugate_Makro_DocumentFirstRefresh" w:val="Falsch"/>
  </w:docVars>
  <w:rsids>
    <w:rsidRoot w:val="00A52111"/>
    <w:rsid w:val="00000F01"/>
    <w:rsid w:val="000022F1"/>
    <w:rsid w:val="0000791D"/>
    <w:rsid w:val="000105A7"/>
    <w:rsid w:val="00010D03"/>
    <w:rsid w:val="00013C35"/>
    <w:rsid w:val="00013D33"/>
    <w:rsid w:val="00017D86"/>
    <w:rsid w:val="0002224C"/>
    <w:rsid w:val="0002255C"/>
    <w:rsid w:val="00022F1A"/>
    <w:rsid w:val="00032FC8"/>
    <w:rsid w:val="00033B37"/>
    <w:rsid w:val="000354DB"/>
    <w:rsid w:val="000378CA"/>
    <w:rsid w:val="00041A4F"/>
    <w:rsid w:val="00057BF5"/>
    <w:rsid w:val="00063444"/>
    <w:rsid w:val="000763CE"/>
    <w:rsid w:val="000773BC"/>
    <w:rsid w:val="00081199"/>
    <w:rsid w:val="00082288"/>
    <w:rsid w:val="00082916"/>
    <w:rsid w:val="000836ED"/>
    <w:rsid w:val="00085536"/>
    <w:rsid w:val="00085F9F"/>
    <w:rsid w:val="000A4283"/>
    <w:rsid w:val="000B0A6C"/>
    <w:rsid w:val="000B5E32"/>
    <w:rsid w:val="000B679C"/>
    <w:rsid w:val="000C463B"/>
    <w:rsid w:val="000C6E27"/>
    <w:rsid w:val="000D2B1C"/>
    <w:rsid w:val="000D7E68"/>
    <w:rsid w:val="000E3309"/>
    <w:rsid w:val="000E4370"/>
    <w:rsid w:val="000E501E"/>
    <w:rsid w:val="000F0F5B"/>
    <w:rsid w:val="000F0FFC"/>
    <w:rsid w:val="000F3AD8"/>
    <w:rsid w:val="000F4160"/>
    <w:rsid w:val="000F6257"/>
    <w:rsid w:val="000F627B"/>
    <w:rsid w:val="000F7362"/>
    <w:rsid w:val="00100091"/>
    <w:rsid w:val="00114B23"/>
    <w:rsid w:val="00114C10"/>
    <w:rsid w:val="0011545B"/>
    <w:rsid w:val="00121E4D"/>
    <w:rsid w:val="00125E8B"/>
    <w:rsid w:val="00135EEE"/>
    <w:rsid w:val="00136B49"/>
    <w:rsid w:val="00137D7E"/>
    <w:rsid w:val="00143950"/>
    <w:rsid w:val="00143E43"/>
    <w:rsid w:val="00150C88"/>
    <w:rsid w:val="001510A0"/>
    <w:rsid w:val="001624B6"/>
    <w:rsid w:val="001654CB"/>
    <w:rsid w:val="001722EC"/>
    <w:rsid w:val="001763E5"/>
    <w:rsid w:val="00180AB0"/>
    <w:rsid w:val="00197BEF"/>
    <w:rsid w:val="001A066E"/>
    <w:rsid w:val="001A4C9A"/>
    <w:rsid w:val="001A5A9F"/>
    <w:rsid w:val="001A5D6B"/>
    <w:rsid w:val="001A6287"/>
    <w:rsid w:val="001A6FBF"/>
    <w:rsid w:val="001A746B"/>
    <w:rsid w:val="001B418F"/>
    <w:rsid w:val="001B74E0"/>
    <w:rsid w:val="001C3AF2"/>
    <w:rsid w:val="001C7CC3"/>
    <w:rsid w:val="001D2089"/>
    <w:rsid w:val="001D5F2F"/>
    <w:rsid w:val="001E0E9B"/>
    <w:rsid w:val="001E1051"/>
    <w:rsid w:val="001E5E28"/>
    <w:rsid w:val="001E743D"/>
    <w:rsid w:val="001E7BC6"/>
    <w:rsid w:val="001F144D"/>
    <w:rsid w:val="001F1503"/>
    <w:rsid w:val="001F20AC"/>
    <w:rsid w:val="001F2D19"/>
    <w:rsid w:val="002125CD"/>
    <w:rsid w:val="0021661D"/>
    <w:rsid w:val="00221D63"/>
    <w:rsid w:val="00224B68"/>
    <w:rsid w:val="002274F6"/>
    <w:rsid w:val="00232079"/>
    <w:rsid w:val="00234AC0"/>
    <w:rsid w:val="00237791"/>
    <w:rsid w:val="002419E4"/>
    <w:rsid w:val="0024200F"/>
    <w:rsid w:val="0024484C"/>
    <w:rsid w:val="00250036"/>
    <w:rsid w:val="00255A5F"/>
    <w:rsid w:val="00261FDF"/>
    <w:rsid w:val="00263AEF"/>
    <w:rsid w:val="002655AE"/>
    <w:rsid w:val="00281F67"/>
    <w:rsid w:val="002904D5"/>
    <w:rsid w:val="00295463"/>
    <w:rsid w:val="00297CDE"/>
    <w:rsid w:val="00297E2D"/>
    <w:rsid w:val="002A3D63"/>
    <w:rsid w:val="002A722D"/>
    <w:rsid w:val="002B02B6"/>
    <w:rsid w:val="002B45DE"/>
    <w:rsid w:val="002B4A75"/>
    <w:rsid w:val="002C506F"/>
    <w:rsid w:val="002C6644"/>
    <w:rsid w:val="002D4E80"/>
    <w:rsid w:val="002F6E1A"/>
    <w:rsid w:val="002F70E1"/>
    <w:rsid w:val="00301242"/>
    <w:rsid w:val="0030428D"/>
    <w:rsid w:val="00306D48"/>
    <w:rsid w:val="00307BF9"/>
    <w:rsid w:val="00325CDB"/>
    <w:rsid w:val="003268E9"/>
    <w:rsid w:val="00330B9A"/>
    <w:rsid w:val="00342373"/>
    <w:rsid w:val="0036109F"/>
    <w:rsid w:val="00365AF4"/>
    <w:rsid w:val="00365B88"/>
    <w:rsid w:val="00374C79"/>
    <w:rsid w:val="00374D72"/>
    <w:rsid w:val="00376052"/>
    <w:rsid w:val="00376B53"/>
    <w:rsid w:val="003772B4"/>
    <w:rsid w:val="00381280"/>
    <w:rsid w:val="003837C0"/>
    <w:rsid w:val="00384C9B"/>
    <w:rsid w:val="00397A08"/>
    <w:rsid w:val="003A1686"/>
    <w:rsid w:val="003A37D3"/>
    <w:rsid w:val="003A5BDB"/>
    <w:rsid w:val="003D25D0"/>
    <w:rsid w:val="003D6A33"/>
    <w:rsid w:val="003E02B1"/>
    <w:rsid w:val="003F023B"/>
    <w:rsid w:val="003F2375"/>
    <w:rsid w:val="003F3B53"/>
    <w:rsid w:val="003F6A7D"/>
    <w:rsid w:val="003F7D53"/>
    <w:rsid w:val="00421F9C"/>
    <w:rsid w:val="0042528A"/>
    <w:rsid w:val="004319CE"/>
    <w:rsid w:val="00434821"/>
    <w:rsid w:val="00445762"/>
    <w:rsid w:val="004471BE"/>
    <w:rsid w:val="0044732E"/>
    <w:rsid w:val="004557C3"/>
    <w:rsid w:val="004630F8"/>
    <w:rsid w:val="00463929"/>
    <w:rsid w:val="004643D4"/>
    <w:rsid w:val="00481E1B"/>
    <w:rsid w:val="0048352B"/>
    <w:rsid w:val="00483838"/>
    <w:rsid w:val="004849A4"/>
    <w:rsid w:val="00484BA5"/>
    <w:rsid w:val="00492353"/>
    <w:rsid w:val="00494085"/>
    <w:rsid w:val="00494E0D"/>
    <w:rsid w:val="0049640E"/>
    <w:rsid w:val="0049643C"/>
    <w:rsid w:val="004A1D63"/>
    <w:rsid w:val="004A78A2"/>
    <w:rsid w:val="004B019C"/>
    <w:rsid w:val="004C6363"/>
    <w:rsid w:val="004D34C5"/>
    <w:rsid w:val="004E0605"/>
    <w:rsid w:val="004E5D38"/>
    <w:rsid w:val="004F1858"/>
    <w:rsid w:val="005005D8"/>
    <w:rsid w:val="005046BD"/>
    <w:rsid w:val="005120C7"/>
    <w:rsid w:val="005142B2"/>
    <w:rsid w:val="00521576"/>
    <w:rsid w:val="00525E12"/>
    <w:rsid w:val="00532910"/>
    <w:rsid w:val="0053463C"/>
    <w:rsid w:val="0053798F"/>
    <w:rsid w:val="00546244"/>
    <w:rsid w:val="00546DE3"/>
    <w:rsid w:val="00550A3E"/>
    <w:rsid w:val="005536C7"/>
    <w:rsid w:val="005542F3"/>
    <w:rsid w:val="00555E6B"/>
    <w:rsid w:val="005609DA"/>
    <w:rsid w:val="00564804"/>
    <w:rsid w:val="00565096"/>
    <w:rsid w:val="00566E79"/>
    <w:rsid w:val="005700AE"/>
    <w:rsid w:val="0059011C"/>
    <w:rsid w:val="00596F83"/>
    <w:rsid w:val="005A4EAC"/>
    <w:rsid w:val="005A562B"/>
    <w:rsid w:val="005A6560"/>
    <w:rsid w:val="005A6F0E"/>
    <w:rsid w:val="005B2011"/>
    <w:rsid w:val="005B3CA9"/>
    <w:rsid w:val="005B3D36"/>
    <w:rsid w:val="005C13E6"/>
    <w:rsid w:val="005D334A"/>
    <w:rsid w:val="005E14DE"/>
    <w:rsid w:val="005E158F"/>
    <w:rsid w:val="005E1621"/>
    <w:rsid w:val="005E2D1E"/>
    <w:rsid w:val="005E78B1"/>
    <w:rsid w:val="005F2BC6"/>
    <w:rsid w:val="005F3803"/>
    <w:rsid w:val="00600FB9"/>
    <w:rsid w:val="00630F81"/>
    <w:rsid w:val="006348AC"/>
    <w:rsid w:val="00636A78"/>
    <w:rsid w:val="00653241"/>
    <w:rsid w:val="006560B0"/>
    <w:rsid w:val="00656702"/>
    <w:rsid w:val="00662199"/>
    <w:rsid w:val="0066629A"/>
    <w:rsid w:val="00674105"/>
    <w:rsid w:val="0067511E"/>
    <w:rsid w:val="00676101"/>
    <w:rsid w:val="00676259"/>
    <w:rsid w:val="00676B33"/>
    <w:rsid w:val="00682CF4"/>
    <w:rsid w:val="00684FE1"/>
    <w:rsid w:val="006907CF"/>
    <w:rsid w:val="00695468"/>
    <w:rsid w:val="0069678C"/>
    <w:rsid w:val="0069783C"/>
    <w:rsid w:val="006A02A8"/>
    <w:rsid w:val="006B06D0"/>
    <w:rsid w:val="006B69D1"/>
    <w:rsid w:val="006B726C"/>
    <w:rsid w:val="006B7907"/>
    <w:rsid w:val="006C16DA"/>
    <w:rsid w:val="006D3BD2"/>
    <w:rsid w:val="006D3C33"/>
    <w:rsid w:val="006D421B"/>
    <w:rsid w:val="006D5315"/>
    <w:rsid w:val="006E1F88"/>
    <w:rsid w:val="006E5C99"/>
    <w:rsid w:val="006E5F2F"/>
    <w:rsid w:val="006F3EC9"/>
    <w:rsid w:val="006F7284"/>
    <w:rsid w:val="00702F92"/>
    <w:rsid w:val="00705EDA"/>
    <w:rsid w:val="007065D4"/>
    <w:rsid w:val="0071123A"/>
    <w:rsid w:val="0071542C"/>
    <w:rsid w:val="007157F5"/>
    <w:rsid w:val="00722737"/>
    <w:rsid w:val="00723FF7"/>
    <w:rsid w:val="00724EE1"/>
    <w:rsid w:val="007304A0"/>
    <w:rsid w:val="0073214F"/>
    <w:rsid w:val="00734F28"/>
    <w:rsid w:val="00735E23"/>
    <w:rsid w:val="00737194"/>
    <w:rsid w:val="007413F8"/>
    <w:rsid w:val="007572C3"/>
    <w:rsid w:val="007573DF"/>
    <w:rsid w:val="00762B0E"/>
    <w:rsid w:val="00764EE5"/>
    <w:rsid w:val="00771C11"/>
    <w:rsid w:val="007751F1"/>
    <w:rsid w:val="007766BE"/>
    <w:rsid w:val="00776A44"/>
    <w:rsid w:val="007772E0"/>
    <w:rsid w:val="0079478A"/>
    <w:rsid w:val="007A6457"/>
    <w:rsid w:val="007B6659"/>
    <w:rsid w:val="007C2E99"/>
    <w:rsid w:val="007C5096"/>
    <w:rsid w:val="007C62D7"/>
    <w:rsid w:val="007D07ED"/>
    <w:rsid w:val="007D53DE"/>
    <w:rsid w:val="007E1532"/>
    <w:rsid w:val="007E2D32"/>
    <w:rsid w:val="007E3BEF"/>
    <w:rsid w:val="007F3F7A"/>
    <w:rsid w:val="00801C89"/>
    <w:rsid w:val="00805229"/>
    <w:rsid w:val="00805DCE"/>
    <w:rsid w:val="00806785"/>
    <w:rsid w:val="00813352"/>
    <w:rsid w:val="008247ED"/>
    <w:rsid w:val="00825884"/>
    <w:rsid w:val="0083390E"/>
    <w:rsid w:val="0083604E"/>
    <w:rsid w:val="00840389"/>
    <w:rsid w:val="00845640"/>
    <w:rsid w:val="008472E0"/>
    <w:rsid w:val="008510CC"/>
    <w:rsid w:val="00862F50"/>
    <w:rsid w:val="0086319D"/>
    <w:rsid w:val="008659BE"/>
    <w:rsid w:val="008701A3"/>
    <w:rsid w:val="00873FB4"/>
    <w:rsid w:val="008935B3"/>
    <w:rsid w:val="008A12C5"/>
    <w:rsid w:val="008A13F2"/>
    <w:rsid w:val="008A18D2"/>
    <w:rsid w:val="008A2BDB"/>
    <w:rsid w:val="008A3362"/>
    <w:rsid w:val="008B16AF"/>
    <w:rsid w:val="008B3F0C"/>
    <w:rsid w:val="008B4BE4"/>
    <w:rsid w:val="008B6EC9"/>
    <w:rsid w:val="008C0E6F"/>
    <w:rsid w:val="008C62A9"/>
    <w:rsid w:val="008C6CEB"/>
    <w:rsid w:val="008D58E8"/>
    <w:rsid w:val="008E2941"/>
    <w:rsid w:val="008E6A2A"/>
    <w:rsid w:val="008E74F9"/>
    <w:rsid w:val="008F2372"/>
    <w:rsid w:val="008F2C43"/>
    <w:rsid w:val="0091227C"/>
    <w:rsid w:val="00913417"/>
    <w:rsid w:val="00916083"/>
    <w:rsid w:val="00917A62"/>
    <w:rsid w:val="00922955"/>
    <w:rsid w:val="00923B46"/>
    <w:rsid w:val="00936056"/>
    <w:rsid w:val="0094207A"/>
    <w:rsid w:val="0094251B"/>
    <w:rsid w:val="00943F91"/>
    <w:rsid w:val="009455B0"/>
    <w:rsid w:val="0095560B"/>
    <w:rsid w:val="009572E4"/>
    <w:rsid w:val="0096043A"/>
    <w:rsid w:val="00960BBB"/>
    <w:rsid w:val="00970524"/>
    <w:rsid w:val="0097190A"/>
    <w:rsid w:val="00977B8D"/>
    <w:rsid w:val="009912B1"/>
    <w:rsid w:val="009914B8"/>
    <w:rsid w:val="009978EB"/>
    <w:rsid w:val="009A200A"/>
    <w:rsid w:val="009A53D7"/>
    <w:rsid w:val="009A5611"/>
    <w:rsid w:val="009A69AD"/>
    <w:rsid w:val="009B0AE2"/>
    <w:rsid w:val="009B1548"/>
    <w:rsid w:val="009B61C6"/>
    <w:rsid w:val="009C057F"/>
    <w:rsid w:val="009C2267"/>
    <w:rsid w:val="009C61CD"/>
    <w:rsid w:val="009C7DD1"/>
    <w:rsid w:val="009E09D8"/>
    <w:rsid w:val="009E0D62"/>
    <w:rsid w:val="009E23F2"/>
    <w:rsid w:val="009F0C17"/>
    <w:rsid w:val="009F224E"/>
    <w:rsid w:val="009F2585"/>
    <w:rsid w:val="009F4DE3"/>
    <w:rsid w:val="009F5771"/>
    <w:rsid w:val="00A04B12"/>
    <w:rsid w:val="00A0733E"/>
    <w:rsid w:val="00A1564B"/>
    <w:rsid w:val="00A16C9D"/>
    <w:rsid w:val="00A1792D"/>
    <w:rsid w:val="00A227AB"/>
    <w:rsid w:val="00A24F32"/>
    <w:rsid w:val="00A2753F"/>
    <w:rsid w:val="00A27E8D"/>
    <w:rsid w:val="00A40D5A"/>
    <w:rsid w:val="00A52111"/>
    <w:rsid w:val="00A5355E"/>
    <w:rsid w:val="00A55129"/>
    <w:rsid w:val="00A613E0"/>
    <w:rsid w:val="00A62662"/>
    <w:rsid w:val="00A64A8D"/>
    <w:rsid w:val="00A71732"/>
    <w:rsid w:val="00A74975"/>
    <w:rsid w:val="00A74E03"/>
    <w:rsid w:val="00A8364A"/>
    <w:rsid w:val="00A84E5A"/>
    <w:rsid w:val="00A8536E"/>
    <w:rsid w:val="00A91436"/>
    <w:rsid w:val="00A95B8E"/>
    <w:rsid w:val="00AA13BC"/>
    <w:rsid w:val="00AB00E0"/>
    <w:rsid w:val="00AB1239"/>
    <w:rsid w:val="00AB1B08"/>
    <w:rsid w:val="00AB2ADB"/>
    <w:rsid w:val="00AB3F66"/>
    <w:rsid w:val="00AB58B1"/>
    <w:rsid w:val="00AB5952"/>
    <w:rsid w:val="00AC6278"/>
    <w:rsid w:val="00AC7DEE"/>
    <w:rsid w:val="00AD216C"/>
    <w:rsid w:val="00AD2C46"/>
    <w:rsid w:val="00AE24A4"/>
    <w:rsid w:val="00AE42A1"/>
    <w:rsid w:val="00AE52D5"/>
    <w:rsid w:val="00AE640E"/>
    <w:rsid w:val="00AE6E7D"/>
    <w:rsid w:val="00AF13DA"/>
    <w:rsid w:val="00AF43FC"/>
    <w:rsid w:val="00AF71A3"/>
    <w:rsid w:val="00AF7E27"/>
    <w:rsid w:val="00B02735"/>
    <w:rsid w:val="00B02AA5"/>
    <w:rsid w:val="00B0392A"/>
    <w:rsid w:val="00B06EB1"/>
    <w:rsid w:val="00B10EE0"/>
    <w:rsid w:val="00B2202D"/>
    <w:rsid w:val="00B22361"/>
    <w:rsid w:val="00B42FD8"/>
    <w:rsid w:val="00B46DF5"/>
    <w:rsid w:val="00B47C6B"/>
    <w:rsid w:val="00B51AAF"/>
    <w:rsid w:val="00B56655"/>
    <w:rsid w:val="00B57979"/>
    <w:rsid w:val="00B6473B"/>
    <w:rsid w:val="00B651CA"/>
    <w:rsid w:val="00B65E96"/>
    <w:rsid w:val="00B71593"/>
    <w:rsid w:val="00B74333"/>
    <w:rsid w:val="00B748AF"/>
    <w:rsid w:val="00B81629"/>
    <w:rsid w:val="00B85864"/>
    <w:rsid w:val="00B93003"/>
    <w:rsid w:val="00BA1A48"/>
    <w:rsid w:val="00BA2F97"/>
    <w:rsid w:val="00BB2BD3"/>
    <w:rsid w:val="00BB5841"/>
    <w:rsid w:val="00BC0660"/>
    <w:rsid w:val="00BC292E"/>
    <w:rsid w:val="00BC34F1"/>
    <w:rsid w:val="00BC3E53"/>
    <w:rsid w:val="00BC56F5"/>
    <w:rsid w:val="00BC7A37"/>
    <w:rsid w:val="00BC7E04"/>
    <w:rsid w:val="00BD5C7B"/>
    <w:rsid w:val="00BE40A6"/>
    <w:rsid w:val="00BF0AEA"/>
    <w:rsid w:val="00BF4262"/>
    <w:rsid w:val="00BF556A"/>
    <w:rsid w:val="00BF631B"/>
    <w:rsid w:val="00BF6DB0"/>
    <w:rsid w:val="00C02C3C"/>
    <w:rsid w:val="00C04DE6"/>
    <w:rsid w:val="00C07DD2"/>
    <w:rsid w:val="00C27E94"/>
    <w:rsid w:val="00C31D92"/>
    <w:rsid w:val="00C365C2"/>
    <w:rsid w:val="00C3701D"/>
    <w:rsid w:val="00C448C0"/>
    <w:rsid w:val="00C500B7"/>
    <w:rsid w:val="00C515EC"/>
    <w:rsid w:val="00C60051"/>
    <w:rsid w:val="00C66DBA"/>
    <w:rsid w:val="00C71380"/>
    <w:rsid w:val="00C723B2"/>
    <w:rsid w:val="00C72D9E"/>
    <w:rsid w:val="00C749AD"/>
    <w:rsid w:val="00C75BC3"/>
    <w:rsid w:val="00C80C32"/>
    <w:rsid w:val="00C82D36"/>
    <w:rsid w:val="00C87EB6"/>
    <w:rsid w:val="00C90F98"/>
    <w:rsid w:val="00C94323"/>
    <w:rsid w:val="00C95619"/>
    <w:rsid w:val="00C9601D"/>
    <w:rsid w:val="00CA7FF0"/>
    <w:rsid w:val="00CB2026"/>
    <w:rsid w:val="00CB45A9"/>
    <w:rsid w:val="00CB586C"/>
    <w:rsid w:val="00CB772C"/>
    <w:rsid w:val="00CC36B3"/>
    <w:rsid w:val="00CD51B2"/>
    <w:rsid w:val="00CD5999"/>
    <w:rsid w:val="00CE1C04"/>
    <w:rsid w:val="00CE3E3F"/>
    <w:rsid w:val="00CE67FE"/>
    <w:rsid w:val="00CF0CEC"/>
    <w:rsid w:val="00CF757D"/>
    <w:rsid w:val="00D049E4"/>
    <w:rsid w:val="00D06239"/>
    <w:rsid w:val="00D07E61"/>
    <w:rsid w:val="00D1157F"/>
    <w:rsid w:val="00D30AFE"/>
    <w:rsid w:val="00D322F2"/>
    <w:rsid w:val="00D3563A"/>
    <w:rsid w:val="00D4113D"/>
    <w:rsid w:val="00D4432E"/>
    <w:rsid w:val="00D453C1"/>
    <w:rsid w:val="00D53248"/>
    <w:rsid w:val="00D61EBF"/>
    <w:rsid w:val="00D66EFC"/>
    <w:rsid w:val="00D70160"/>
    <w:rsid w:val="00D768A0"/>
    <w:rsid w:val="00D77B54"/>
    <w:rsid w:val="00D85BEC"/>
    <w:rsid w:val="00D85F58"/>
    <w:rsid w:val="00D86DE0"/>
    <w:rsid w:val="00D87745"/>
    <w:rsid w:val="00D939C0"/>
    <w:rsid w:val="00DA1D76"/>
    <w:rsid w:val="00DA2637"/>
    <w:rsid w:val="00DB0634"/>
    <w:rsid w:val="00DC4D77"/>
    <w:rsid w:val="00DD1A15"/>
    <w:rsid w:val="00DD35A9"/>
    <w:rsid w:val="00DE0E19"/>
    <w:rsid w:val="00DE632D"/>
    <w:rsid w:val="00DF5D1B"/>
    <w:rsid w:val="00DF6904"/>
    <w:rsid w:val="00E00C6F"/>
    <w:rsid w:val="00E01910"/>
    <w:rsid w:val="00E07EBE"/>
    <w:rsid w:val="00E12DB3"/>
    <w:rsid w:val="00E33CFA"/>
    <w:rsid w:val="00E36C31"/>
    <w:rsid w:val="00E47C7A"/>
    <w:rsid w:val="00E53415"/>
    <w:rsid w:val="00E53F79"/>
    <w:rsid w:val="00E559A6"/>
    <w:rsid w:val="00E57D11"/>
    <w:rsid w:val="00E62916"/>
    <w:rsid w:val="00E630D9"/>
    <w:rsid w:val="00E755C5"/>
    <w:rsid w:val="00E76629"/>
    <w:rsid w:val="00E77BF1"/>
    <w:rsid w:val="00E83990"/>
    <w:rsid w:val="00E9213E"/>
    <w:rsid w:val="00E94A9D"/>
    <w:rsid w:val="00EA01DC"/>
    <w:rsid w:val="00EA2054"/>
    <w:rsid w:val="00EA492F"/>
    <w:rsid w:val="00EA71B6"/>
    <w:rsid w:val="00EA7EF1"/>
    <w:rsid w:val="00EB3EE1"/>
    <w:rsid w:val="00EC3108"/>
    <w:rsid w:val="00EC4F91"/>
    <w:rsid w:val="00EC7D73"/>
    <w:rsid w:val="00ED5613"/>
    <w:rsid w:val="00ED5F71"/>
    <w:rsid w:val="00EE0D73"/>
    <w:rsid w:val="00EF57C1"/>
    <w:rsid w:val="00F03047"/>
    <w:rsid w:val="00F04657"/>
    <w:rsid w:val="00F06882"/>
    <w:rsid w:val="00F13DC1"/>
    <w:rsid w:val="00F14D49"/>
    <w:rsid w:val="00F1677D"/>
    <w:rsid w:val="00F21F57"/>
    <w:rsid w:val="00F269B6"/>
    <w:rsid w:val="00F273DC"/>
    <w:rsid w:val="00F303CF"/>
    <w:rsid w:val="00F37B9C"/>
    <w:rsid w:val="00F51ED2"/>
    <w:rsid w:val="00F52FCA"/>
    <w:rsid w:val="00F534A9"/>
    <w:rsid w:val="00F6034D"/>
    <w:rsid w:val="00F61C7B"/>
    <w:rsid w:val="00F645B7"/>
    <w:rsid w:val="00F64B1D"/>
    <w:rsid w:val="00F67D50"/>
    <w:rsid w:val="00F75D76"/>
    <w:rsid w:val="00F7743A"/>
    <w:rsid w:val="00F81BFF"/>
    <w:rsid w:val="00F854A4"/>
    <w:rsid w:val="00F91126"/>
    <w:rsid w:val="00F913A0"/>
    <w:rsid w:val="00FA06A4"/>
    <w:rsid w:val="00FA18E2"/>
    <w:rsid w:val="00FA740D"/>
    <w:rsid w:val="00FB094D"/>
    <w:rsid w:val="00FB0CD1"/>
    <w:rsid w:val="00FB401B"/>
    <w:rsid w:val="00FB5898"/>
    <w:rsid w:val="00FB7392"/>
    <w:rsid w:val="00FC311F"/>
    <w:rsid w:val="00FC3577"/>
    <w:rsid w:val="00FC4734"/>
    <w:rsid w:val="00FD3F35"/>
    <w:rsid w:val="00FD43A4"/>
    <w:rsid w:val="00FD5971"/>
    <w:rsid w:val="00FE7A47"/>
    <w:rsid w:val="00FF15E3"/>
    <w:rsid w:val="00FF1963"/>
    <w:rsid w:val="00FF1A58"/>
    <w:rsid w:val="00FF3870"/>
  </w:rsids>
  <m:mathPr>
    <m:mathFont m:val="Cambria Math"/>
    <m:brkBin m:val="before"/>
    <m:brkBinSub m:val="--"/>
    <m:smallFrac m:val="0"/>
    <m:dispDef/>
    <m:lMargin m:val="0"/>
    <m:rMargin m:val="0"/>
    <m:defJc m:val="centerGroup"/>
    <m:wrapIndent m:val="1440"/>
    <m:intLim m:val="subSup"/>
    <m:naryLim m:val="undOvr"/>
  </m:mathPr>
  <w:themeFontLang w:val="de-CH"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81"/>
    <o:shapelayout v:ext="edit">
      <o:idmap v:ext="edit" data="1"/>
    </o:shapelayout>
  </w:shapeDefaults>
  <w:decimalSymbol w:val="."/>
  <w:listSeparator w:val=";"/>
  <w14:docId w14:val="2F52E4A6"/>
  <w15:docId w15:val="{DD556079-F97D-4B00-B598-485E046AC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D1157F"/>
    <w:rPr>
      <w:rFonts w:ascii="Arial" w:hAnsi="Arial"/>
      <w:sz w:val="22"/>
      <w:szCs w:val="24"/>
      <w:lang w:eastAsia="en-US"/>
    </w:rPr>
  </w:style>
  <w:style w:type="paragraph" w:styleId="berschrift1">
    <w:name w:val="heading 1"/>
    <w:basedOn w:val="Standard"/>
    <w:next w:val="Standard"/>
    <w:qFormat/>
    <w:rsid w:val="008A18D2"/>
    <w:pPr>
      <w:keepNext/>
      <w:numPr>
        <w:numId w:val="5"/>
      </w:numPr>
      <w:spacing w:after="180"/>
      <w:outlineLvl w:val="0"/>
    </w:pPr>
    <w:rPr>
      <w:rFonts w:cs="Arial"/>
      <w:b/>
      <w:bCs/>
      <w:kern w:val="32"/>
      <w:szCs w:val="32"/>
    </w:rPr>
  </w:style>
  <w:style w:type="paragraph" w:styleId="berschrift2">
    <w:name w:val="heading 2"/>
    <w:basedOn w:val="Standard"/>
    <w:next w:val="Standard"/>
    <w:qFormat/>
    <w:rsid w:val="008A18D2"/>
    <w:pPr>
      <w:keepNext/>
      <w:numPr>
        <w:ilvl w:val="1"/>
        <w:numId w:val="5"/>
      </w:numPr>
      <w:spacing w:after="120"/>
      <w:outlineLvl w:val="1"/>
    </w:pPr>
    <w:rPr>
      <w:rFonts w:cs="Arial"/>
      <w:b/>
      <w:bCs/>
      <w:iCs/>
      <w:szCs w:val="28"/>
    </w:rPr>
  </w:style>
  <w:style w:type="paragraph" w:styleId="berschrift3">
    <w:name w:val="heading 3"/>
    <w:basedOn w:val="Standard"/>
    <w:next w:val="Standard"/>
    <w:qFormat/>
    <w:rsid w:val="008A18D2"/>
    <w:pPr>
      <w:keepNext/>
      <w:numPr>
        <w:ilvl w:val="2"/>
        <w:numId w:val="5"/>
      </w:numPr>
      <w:spacing w:after="60"/>
      <w:outlineLvl w:val="2"/>
    </w:pPr>
    <w:rPr>
      <w:rFonts w:cs="Arial"/>
      <w:b/>
      <w:bCs/>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No"/>
    <w:link w:val="KopfzeileZchn"/>
    <w:rsid w:val="00D1157F"/>
  </w:style>
  <w:style w:type="paragraph" w:styleId="Fuzeile">
    <w:name w:val="footer"/>
    <w:basedOn w:val="StandardNo"/>
    <w:rsid w:val="00137D7E"/>
    <w:rPr>
      <w:sz w:val="16"/>
    </w:rPr>
  </w:style>
  <w:style w:type="paragraph" w:customStyle="1" w:styleId="StandardNo">
    <w:name w:val="StandardNo"/>
    <w:basedOn w:val="Standard"/>
    <w:link w:val="StandardNoChar"/>
    <w:rsid w:val="00D1157F"/>
    <w:rPr>
      <w:noProof/>
    </w:rPr>
  </w:style>
  <w:style w:type="paragraph" w:customStyle="1" w:styleId="Kopfzeile8pt">
    <w:name w:val="Kopfzeile 8pt"/>
    <w:basedOn w:val="Kopfzeile"/>
    <w:link w:val="Kopfzeile8ptChar"/>
    <w:rsid w:val="00D1157F"/>
    <w:rPr>
      <w:sz w:val="16"/>
    </w:rPr>
  </w:style>
  <w:style w:type="paragraph" w:customStyle="1" w:styleId="Kopfzeile16pt">
    <w:name w:val="Kopfzeile 16pt"/>
    <w:basedOn w:val="Kopfzeile"/>
    <w:rsid w:val="00D1157F"/>
    <w:rPr>
      <w:b/>
      <w:sz w:val="32"/>
    </w:rPr>
  </w:style>
  <w:style w:type="paragraph" w:customStyle="1" w:styleId="Vordruck1">
    <w:name w:val="Vordruck 1"/>
    <w:basedOn w:val="Vordruck8"/>
    <w:rsid w:val="001D5F2F"/>
    <w:rPr>
      <w:sz w:val="2"/>
    </w:rPr>
  </w:style>
  <w:style w:type="paragraph" w:customStyle="1" w:styleId="Kopfzeile12pt">
    <w:name w:val="Kopfzeile 12pt"/>
    <w:basedOn w:val="Kopfzeile"/>
    <w:link w:val="Kopfzeile12ptChar"/>
    <w:rsid w:val="003837C0"/>
    <w:rPr>
      <w:b/>
      <w:sz w:val="24"/>
    </w:rPr>
  </w:style>
  <w:style w:type="paragraph" w:customStyle="1" w:styleId="Gruss">
    <w:name w:val="Gruss"/>
    <w:basedOn w:val="StandardNo"/>
    <w:rsid w:val="008247ED"/>
    <w:pPr>
      <w:keepNext/>
    </w:pPr>
  </w:style>
  <w:style w:type="character" w:customStyle="1" w:styleId="StandardNoChar">
    <w:name w:val="StandardNo Char"/>
    <w:basedOn w:val="Absatz-Standardschriftart"/>
    <w:link w:val="StandardNo"/>
    <w:rsid w:val="003D6A33"/>
    <w:rPr>
      <w:rFonts w:ascii="Arial" w:hAnsi="Arial"/>
      <w:noProof/>
      <w:sz w:val="22"/>
      <w:szCs w:val="24"/>
      <w:lang w:val="de-CH" w:eastAsia="en-US" w:bidi="ar-SA"/>
    </w:rPr>
  </w:style>
  <w:style w:type="character" w:customStyle="1" w:styleId="KopfzeileZchn">
    <w:name w:val="Kopfzeile Zchn"/>
    <w:basedOn w:val="StandardNoChar"/>
    <w:link w:val="Kopfzeile"/>
    <w:rsid w:val="003D6A33"/>
    <w:rPr>
      <w:rFonts w:ascii="Arial" w:hAnsi="Arial"/>
      <w:noProof/>
      <w:sz w:val="22"/>
      <w:szCs w:val="24"/>
      <w:lang w:val="de-CH" w:eastAsia="en-US" w:bidi="ar-SA"/>
    </w:rPr>
  </w:style>
  <w:style w:type="character" w:customStyle="1" w:styleId="Kopfzeile12ptChar">
    <w:name w:val="Kopfzeile 12pt Char"/>
    <w:basedOn w:val="KopfzeileZchn"/>
    <w:link w:val="Kopfzeile12pt"/>
    <w:rsid w:val="003D6A33"/>
    <w:rPr>
      <w:rFonts w:ascii="Arial" w:hAnsi="Arial"/>
      <w:b/>
      <w:noProof/>
      <w:sz w:val="24"/>
      <w:szCs w:val="24"/>
      <w:lang w:val="de-CH" w:eastAsia="en-US" w:bidi="ar-SA"/>
    </w:rPr>
  </w:style>
  <w:style w:type="character" w:customStyle="1" w:styleId="Kopfzeile8ptChar">
    <w:name w:val="Kopfzeile 8pt Char"/>
    <w:basedOn w:val="KopfzeileZchn"/>
    <w:link w:val="Kopfzeile8pt"/>
    <w:rsid w:val="003D6A33"/>
    <w:rPr>
      <w:rFonts w:ascii="Arial" w:hAnsi="Arial"/>
      <w:noProof/>
      <w:sz w:val="16"/>
      <w:szCs w:val="24"/>
      <w:lang w:val="de-CH" w:eastAsia="en-US" w:bidi="ar-SA"/>
    </w:rPr>
  </w:style>
  <w:style w:type="paragraph" w:customStyle="1" w:styleId="GrussFett">
    <w:name w:val="Gruss Fett"/>
    <w:basedOn w:val="Gruss"/>
    <w:rsid w:val="008247ED"/>
    <w:rPr>
      <w:b/>
    </w:rPr>
  </w:style>
  <w:style w:type="paragraph" w:customStyle="1" w:styleId="AufzhlungNummern">
    <w:name w:val="Aufzählung Nummern"/>
    <w:basedOn w:val="Standard"/>
    <w:rsid w:val="002A3D63"/>
    <w:pPr>
      <w:numPr>
        <w:numId w:val="1"/>
      </w:numPr>
    </w:pPr>
  </w:style>
  <w:style w:type="paragraph" w:customStyle="1" w:styleId="AufzhlungStrich">
    <w:name w:val="Aufzählung Strich"/>
    <w:basedOn w:val="Standard"/>
    <w:rsid w:val="002A3D63"/>
    <w:pPr>
      <w:numPr>
        <w:numId w:val="2"/>
      </w:numPr>
    </w:pPr>
  </w:style>
  <w:style w:type="paragraph" w:customStyle="1" w:styleId="Vordruck8">
    <w:name w:val="Vordruck 8"/>
    <w:basedOn w:val="StandardNo"/>
    <w:rsid w:val="00DF6904"/>
    <w:rPr>
      <w:sz w:val="16"/>
    </w:rPr>
  </w:style>
  <w:style w:type="paragraph" w:customStyle="1" w:styleId="Vordruck8Fett">
    <w:name w:val="Vordruck 8 Fett"/>
    <w:basedOn w:val="Vordruck8"/>
    <w:rsid w:val="00DF6904"/>
    <w:rPr>
      <w:b/>
    </w:rPr>
  </w:style>
  <w:style w:type="paragraph" w:customStyle="1" w:styleId="Betreff">
    <w:name w:val="Betreff"/>
    <w:basedOn w:val="Standard"/>
    <w:rsid w:val="00232079"/>
    <w:rPr>
      <w:b/>
    </w:rPr>
  </w:style>
  <w:style w:type="paragraph" w:customStyle="1" w:styleId="Formulartitel">
    <w:name w:val="Formulartitel"/>
    <w:basedOn w:val="StandardNo"/>
    <w:rsid w:val="00232079"/>
    <w:rPr>
      <w:b/>
    </w:rPr>
  </w:style>
  <w:style w:type="paragraph" w:customStyle="1" w:styleId="StandardNoFett">
    <w:name w:val="StandardNo Fett"/>
    <w:basedOn w:val="StandardNo"/>
    <w:rsid w:val="00676259"/>
    <w:rPr>
      <w:b/>
    </w:rPr>
  </w:style>
  <w:style w:type="paragraph" w:styleId="Textkrper">
    <w:name w:val="Body Text"/>
    <w:basedOn w:val="Standard"/>
    <w:rsid w:val="00494085"/>
    <w:pPr>
      <w:spacing w:after="220"/>
    </w:pPr>
  </w:style>
  <w:style w:type="paragraph" w:customStyle="1" w:styleId="FusszeileFett">
    <w:name w:val="Fusszeile Fett"/>
    <w:basedOn w:val="Fuzeile"/>
    <w:rsid w:val="00033B37"/>
    <w:rPr>
      <w:b/>
    </w:rPr>
  </w:style>
  <w:style w:type="table" w:styleId="Tabellenraster">
    <w:name w:val="Table Grid"/>
    <w:basedOn w:val="NormaleTabelle"/>
    <w:rsid w:val="008A33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sid w:val="00381280"/>
    <w:rPr>
      <w:rFonts w:ascii="Tahoma" w:hAnsi="Tahoma" w:cs="Tahoma"/>
      <w:sz w:val="16"/>
      <w:szCs w:val="16"/>
    </w:rPr>
  </w:style>
  <w:style w:type="character" w:styleId="Platzhaltertext">
    <w:name w:val="Placeholder Text"/>
    <w:basedOn w:val="Absatz-Standardschriftart"/>
    <w:uiPriority w:val="99"/>
    <w:semiHidden/>
    <w:rsid w:val="008C62A9"/>
    <w:rPr>
      <w:color w:val="808080"/>
    </w:rPr>
  </w:style>
  <w:style w:type="paragraph" w:styleId="Listenabsatz">
    <w:name w:val="List Paragraph"/>
    <w:basedOn w:val="Standard"/>
    <w:uiPriority w:val="34"/>
    <w:qFormat/>
    <w:rsid w:val="00A52111"/>
    <w:pPr>
      <w:ind w:left="720"/>
      <w:contextualSpacing/>
      <w:jc w:val="both"/>
    </w:pPr>
    <w:rPr>
      <w:szCs w:val="20"/>
      <w:lang w:eastAsia="de-CH"/>
    </w:rPr>
  </w:style>
  <w:style w:type="paragraph" w:styleId="Aufzhlungszeichen">
    <w:name w:val="List Bullet"/>
    <w:basedOn w:val="Standard"/>
    <w:next w:val="Standard"/>
    <w:qFormat/>
    <w:rsid w:val="00A04B12"/>
    <w:pPr>
      <w:keepLines/>
      <w:numPr>
        <w:numId w:val="9"/>
      </w:numPr>
      <w:tabs>
        <w:tab w:val="left" w:pos="1560"/>
      </w:tabs>
      <w:spacing w:after="60"/>
    </w:pPr>
    <w:rPr>
      <w:lang w:eastAsia="de-CH"/>
    </w:rPr>
  </w:style>
  <w:style w:type="character" w:styleId="Hyperlink">
    <w:name w:val="Hyperlink"/>
    <w:basedOn w:val="Absatz-Standardschriftart"/>
    <w:unhideWhenUsed/>
    <w:rsid w:val="001722EC"/>
    <w:rPr>
      <w:color w:val="0000FF" w:themeColor="hyperlink"/>
      <w:u w:val="single"/>
    </w:rPr>
  </w:style>
  <w:style w:type="character" w:styleId="NichtaufgelsteErwhnung">
    <w:name w:val="Unresolved Mention"/>
    <w:basedOn w:val="Absatz-Standardschriftart"/>
    <w:uiPriority w:val="99"/>
    <w:semiHidden/>
    <w:unhideWhenUsed/>
    <w:rsid w:val="001722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8529710">
      <w:bodyDiv w:val="1"/>
      <w:marLeft w:val="0"/>
      <w:marRight w:val="0"/>
      <w:marTop w:val="0"/>
      <w:marBottom w:val="0"/>
      <w:divBdr>
        <w:top w:val="none" w:sz="0" w:space="0" w:color="auto"/>
        <w:left w:val="none" w:sz="0" w:space="0" w:color="auto"/>
        <w:bottom w:val="none" w:sz="0" w:space="0" w:color="auto"/>
        <w:right w:val="none" w:sz="0" w:space="0" w:color="auto"/>
      </w:divBdr>
    </w:div>
    <w:div w:id="308827597">
      <w:bodyDiv w:val="1"/>
      <w:marLeft w:val="0"/>
      <w:marRight w:val="0"/>
      <w:marTop w:val="0"/>
      <w:marBottom w:val="0"/>
      <w:divBdr>
        <w:top w:val="none" w:sz="0" w:space="0" w:color="auto"/>
        <w:left w:val="none" w:sz="0" w:space="0" w:color="auto"/>
        <w:bottom w:val="none" w:sz="0" w:space="0" w:color="auto"/>
        <w:right w:val="none" w:sz="0" w:space="0" w:color="auto"/>
      </w:divBdr>
    </w:div>
    <w:div w:id="339892526">
      <w:bodyDiv w:val="1"/>
      <w:marLeft w:val="0"/>
      <w:marRight w:val="0"/>
      <w:marTop w:val="0"/>
      <w:marBottom w:val="0"/>
      <w:divBdr>
        <w:top w:val="none" w:sz="0" w:space="0" w:color="auto"/>
        <w:left w:val="none" w:sz="0" w:space="0" w:color="auto"/>
        <w:bottom w:val="none" w:sz="0" w:space="0" w:color="auto"/>
        <w:right w:val="none" w:sz="0" w:space="0" w:color="auto"/>
      </w:divBdr>
    </w:div>
    <w:div w:id="375203346">
      <w:bodyDiv w:val="1"/>
      <w:marLeft w:val="0"/>
      <w:marRight w:val="0"/>
      <w:marTop w:val="0"/>
      <w:marBottom w:val="0"/>
      <w:divBdr>
        <w:top w:val="none" w:sz="0" w:space="0" w:color="auto"/>
        <w:left w:val="none" w:sz="0" w:space="0" w:color="auto"/>
        <w:bottom w:val="none" w:sz="0" w:space="0" w:color="auto"/>
        <w:right w:val="none" w:sz="0" w:space="0" w:color="auto"/>
      </w:divBdr>
    </w:div>
    <w:div w:id="407002993">
      <w:bodyDiv w:val="1"/>
      <w:marLeft w:val="0"/>
      <w:marRight w:val="0"/>
      <w:marTop w:val="0"/>
      <w:marBottom w:val="0"/>
      <w:divBdr>
        <w:top w:val="none" w:sz="0" w:space="0" w:color="auto"/>
        <w:left w:val="none" w:sz="0" w:space="0" w:color="auto"/>
        <w:bottom w:val="none" w:sz="0" w:space="0" w:color="auto"/>
        <w:right w:val="none" w:sz="0" w:space="0" w:color="auto"/>
      </w:divBdr>
    </w:div>
    <w:div w:id="459109842">
      <w:bodyDiv w:val="1"/>
      <w:marLeft w:val="0"/>
      <w:marRight w:val="0"/>
      <w:marTop w:val="0"/>
      <w:marBottom w:val="0"/>
      <w:divBdr>
        <w:top w:val="none" w:sz="0" w:space="0" w:color="auto"/>
        <w:left w:val="none" w:sz="0" w:space="0" w:color="auto"/>
        <w:bottom w:val="none" w:sz="0" w:space="0" w:color="auto"/>
        <w:right w:val="none" w:sz="0" w:space="0" w:color="auto"/>
      </w:divBdr>
    </w:div>
    <w:div w:id="506870607">
      <w:bodyDiv w:val="1"/>
      <w:marLeft w:val="0"/>
      <w:marRight w:val="0"/>
      <w:marTop w:val="0"/>
      <w:marBottom w:val="0"/>
      <w:divBdr>
        <w:top w:val="none" w:sz="0" w:space="0" w:color="auto"/>
        <w:left w:val="none" w:sz="0" w:space="0" w:color="auto"/>
        <w:bottom w:val="none" w:sz="0" w:space="0" w:color="auto"/>
        <w:right w:val="none" w:sz="0" w:space="0" w:color="auto"/>
      </w:divBdr>
    </w:div>
    <w:div w:id="554970448">
      <w:bodyDiv w:val="1"/>
      <w:marLeft w:val="0"/>
      <w:marRight w:val="0"/>
      <w:marTop w:val="0"/>
      <w:marBottom w:val="0"/>
      <w:divBdr>
        <w:top w:val="none" w:sz="0" w:space="0" w:color="auto"/>
        <w:left w:val="none" w:sz="0" w:space="0" w:color="auto"/>
        <w:bottom w:val="none" w:sz="0" w:space="0" w:color="auto"/>
        <w:right w:val="none" w:sz="0" w:space="0" w:color="auto"/>
      </w:divBdr>
    </w:div>
    <w:div w:id="573004574">
      <w:bodyDiv w:val="1"/>
      <w:marLeft w:val="0"/>
      <w:marRight w:val="0"/>
      <w:marTop w:val="0"/>
      <w:marBottom w:val="0"/>
      <w:divBdr>
        <w:top w:val="none" w:sz="0" w:space="0" w:color="auto"/>
        <w:left w:val="none" w:sz="0" w:space="0" w:color="auto"/>
        <w:bottom w:val="none" w:sz="0" w:space="0" w:color="auto"/>
        <w:right w:val="none" w:sz="0" w:space="0" w:color="auto"/>
      </w:divBdr>
    </w:div>
    <w:div w:id="673191225">
      <w:bodyDiv w:val="1"/>
      <w:marLeft w:val="0"/>
      <w:marRight w:val="0"/>
      <w:marTop w:val="0"/>
      <w:marBottom w:val="0"/>
      <w:divBdr>
        <w:top w:val="none" w:sz="0" w:space="0" w:color="auto"/>
        <w:left w:val="none" w:sz="0" w:space="0" w:color="auto"/>
        <w:bottom w:val="none" w:sz="0" w:space="0" w:color="auto"/>
        <w:right w:val="none" w:sz="0" w:space="0" w:color="auto"/>
      </w:divBdr>
    </w:div>
    <w:div w:id="783771677">
      <w:bodyDiv w:val="1"/>
      <w:marLeft w:val="0"/>
      <w:marRight w:val="0"/>
      <w:marTop w:val="0"/>
      <w:marBottom w:val="0"/>
      <w:divBdr>
        <w:top w:val="none" w:sz="0" w:space="0" w:color="auto"/>
        <w:left w:val="none" w:sz="0" w:space="0" w:color="auto"/>
        <w:bottom w:val="none" w:sz="0" w:space="0" w:color="auto"/>
        <w:right w:val="none" w:sz="0" w:space="0" w:color="auto"/>
      </w:divBdr>
    </w:div>
    <w:div w:id="798643221">
      <w:bodyDiv w:val="1"/>
      <w:marLeft w:val="0"/>
      <w:marRight w:val="0"/>
      <w:marTop w:val="0"/>
      <w:marBottom w:val="0"/>
      <w:divBdr>
        <w:top w:val="none" w:sz="0" w:space="0" w:color="auto"/>
        <w:left w:val="none" w:sz="0" w:space="0" w:color="auto"/>
        <w:bottom w:val="none" w:sz="0" w:space="0" w:color="auto"/>
        <w:right w:val="none" w:sz="0" w:space="0" w:color="auto"/>
      </w:divBdr>
    </w:div>
    <w:div w:id="913589423">
      <w:bodyDiv w:val="1"/>
      <w:marLeft w:val="0"/>
      <w:marRight w:val="0"/>
      <w:marTop w:val="0"/>
      <w:marBottom w:val="0"/>
      <w:divBdr>
        <w:top w:val="none" w:sz="0" w:space="0" w:color="auto"/>
        <w:left w:val="none" w:sz="0" w:space="0" w:color="auto"/>
        <w:bottom w:val="none" w:sz="0" w:space="0" w:color="auto"/>
        <w:right w:val="none" w:sz="0" w:space="0" w:color="auto"/>
      </w:divBdr>
    </w:div>
    <w:div w:id="947079814">
      <w:bodyDiv w:val="1"/>
      <w:marLeft w:val="0"/>
      <w:marRight w:val="0"/>
      <w:marTop w:val="0"/>
      <w:marBottom w:val="0"/>
      <w:divBdr>
        <w:top w:val="none" w:sz="0" w:space="0" w:color="auto"/>
        <w:left w:val="none" w:sz="0" w:space="0" w:color="auto"/>
        <w:bottom w:val="none" w:sz="0" w:space="0" w:color="auto"/>
        <w:right w:val="none" w:sz="0" w:space="0" w:color="auto"/>
      </w:divBdr>
    </w:div>
    <w:div w:id="994838169">
      <w:bodyDiv w:val="1"/>
      <w:marLeft w:val="0"/>
      <w:marRight w:val="0"/>
      <w:marTop w:val="0"/>
      <w:marBottom w:val="0"/>
      <w:divBdr>
        <w:top w:val="none" w:sz="0" w:space="0" w:color="auto"/>
        <w:left w:val="none" w:sz="0" w:space="0" w:color="auto"/>
        <w:bottom w:val="none" w:sz="0" w:space="0" w:color="auto"/>
        <w:right w:val="none" w:sz="0" w:space="0" w:color="auto"/>
      </w:divBdr>
    </w:div>
    <w:div w:id="1069156577">
      <w:bodyDiv w:val="1"/>
      <w:marLeft w:val="0"/>
      <w:marRight w:val="0"/>
      <w:marTop w:val="0"/>
      <w:marBottom w:val="0"/>
      <w:divBdr>
        <w:top w:val="none" w:sz="0" w:space="0" w:color="auto"/>
        <w:left w:val="none" w:sz="0" w:space="0" w:color="auto"/>
        <w:bottom w:val="none" w:sz="0" w:space="0" w:color="auto"/>
        <w:right w:val="none" w:sz="0" w:space="0" w:color="auto"/>
      </w:divBdr>
    </w:div>
    <w:div w:id="1204291358">
      <w:bodyDiv w:val="1"/>
      <w:marLeft w:val="0"/>
      <w:marRight w:val="0"/>
      <w:marTop w:val="0"/>
      <w:marBottom w:val="0"/>
      <w:divBdr>
        <w:top w:val="none" w:sz="0" w:space="0" w:color="auto"/>
        <w:left w:val="none" w:sz="0" w:space="0" w:color="auto"/>
        <w:bottom w:val="none" w:sz="0" w:space="0" w:color="auto"/>
        <w:right w:val="none" w:sz="0" w:space="0" w:color="auto"/>
      </w:divBdr>
    </w:div>
    <w:div w:id="1347829214">
      <w:bodyDiv w:val="1"/>
      <w:marLeft w:val="0"/>
      <w:marRight w:val="0"/>
      <w:marTop w:val="0"/>
      <w:marBottom w:val="0"/>
      <w:divBdr>
        <w:top w:val="none" w:sz="0" w:space="0" w:color="auto"/>
        <w:left w:val="none" w:sz="0" w:space="0" w:color="auto"/>
        <w:bottom w:val="none" w:sz="0" w:space="0" w:color="auto"/>
        <w:right w:val="none" w:sz="0" w:space="0" w:color="auto"/>
      </w:divBdr>
    </w:div>
    <w:div w:id="1389961942">
      <w:bodyDiv w:val="1"/>
      <w:marLeft w:val="0"/>
      <w:marRight w:val="0"/>
      <w:marTop w:val="0"/>
      <w:marBottom w:val="0"/>
      <w:divBdr>
        <w:top w:val="none" w:sz="0" w:space="0" w:color="auto"/>
        <w:left w:val="none" w:sz="0" w:space="0" w:color="auto"/>
        <w:bottom w:val="none" w:sz="0" w:space="0" w:color="auto"/>
        <w:right w:val="none" w:sz="0" w:space="0" w:color="auto"/>
      </w:divBdr>
    </w:div>
    <w:div w:id="1432818379">
      <w:bodyDiv w:val="1"/>
      <w:marLeft w:val="0"/>
      <w:marRight w:val="0"/>
      <w:marTop w:val="0"/>
      <w:marBottom w:val="0"/>
      <w:divBdr>
        <w:top w:val="none" w:sz="0" w:space="0" w:color="auto"/>
        <w:left w:val="none" w:sz="0" w:space="0" w:color="auto"/>
        <w:bottom w:val="none" w:sz="0" w:space="0" w:color="auto"/>
        <w:right w:val="none" w:sz="0" w:space="0" w:color="auto"/>
      </w:divBdr>
    </w:div>
    <w:div w:id="1568606452">
      <w:bodyDiv w:val="1"/>
      <w:marLeft w:val="0"/>
      <w:marRight w:val="0"/>
      <w:marTop w:val="0"/>
      <w:marBottom w:val="0"/>
      <w:divBdr>
        <w:top w:val="none" w:sz="0" w:space="0" w:color="auto"/>
        <w:left w:val="none" w:sz="0" w:space="0" w:color="auto"/>
        <w:bottom w:val="none" w:sz="0" w:space="0" w:color="auto"/>
        <w:right w:val="none" w:sz="0" w:space="0" w:color="auto"/>
      </w:divBdr>
    </w:div>
    <w:div w:id="1603881572">
      <w:bodyDiv w:val="1"/>
      <w:marLeft w:val="0"/>
      <w:marRight w:val="0"/>
      <w:marTop w:val="0"/>
      <w:marBottom w:val="0"/>
      <w:divBdr>
        <w:top w:val="none" w:sz="0" w:space="0" w:color="auto"/>
        <w:left w:val="none" w:sz="0" w:space="0" w:color="auto"/>
        <w:bottom w:val="none" w:sz="0" w:space="0" w:color="auto"/>
        <w:right w:val="none" w:sz="0" w:space="0" w:color="auto"/>
      </w:divBdr>
    </w:div>
    <w:div w:id="1670788487">
      <w:bodyDiv w:val="1"/>
      <w:marLeft w:val="0"/>
      <w:marRight w:val="0"/>
      <w:marTop w:val="0"/>
      <w:marBottom w:val="0"/>
      <w:divBdr>
        <w:top w:val="none" w:sz="0" w:space="0" w:color="auto"/>
        <w:left w:val="none" w:sz="0" w:space="0" w:color="auto"/>
        <w:bottom w:val="none" w:sz="0" w:space="0" w:color="auto"/>
        <w:right w:val="none" w:sz="0" w:space="0" w:color="auto"/>
      </w:divBdr>
    </w:div>
    <w:div w:id="1702314101">
      <w:bodyDiv w:val="1"/>
      <w:marLeft w:val="0"/>
      <w:marRight w:val="0"/>
      <w:marTop w:val="0"/>
      <w:marBottom w:val="0"/>
      <w:divBdr>
        <w:top w:val="none" w:sz="0" w:space="0" w:color="auto"/>
        <w:left w:val="none" w:sz="0" w:space="0" w:color="auto"/>
        <w:bottom w:val="none" w:sz="0" w:space="0" w:color="auto"/>
        <w:right w:val="none" w:sz="0" w:space="0" w:color="auto"/>
      </w:divBdr>
    </w:div>
    <w:div w:id="1774128458">
      <w:bodyDiv w:val="1"/>
      <w:marLeft w:val="0"/>
      <w:marRight w:val="0"/>
      <w:marTop w:val="0"/>
      <w:marBottom w:val="0"/>
      <w:divBdr>
        <w:top w:val="none" w:sz="0" w:space="0" w:color="auto"/>
        <w:left w:val="none" w:sz="0" w:space="0" w:color="auto"/>
        <w:bottom w:val="none" w:sz="0" w:space="0" w:color="auto"/>
        <w:right w:val="none" w:sz="0" w:space="0" w:color="auto"/>
      </w:divBdr>
    </w:div>
    <w:div w:id="1839419520">
      <w:bodyDiv w:val="1"/>
      <w:marLeft w:val="0"/>
      <w:marRight w:val="0"/>
      <w:marTop w:val="0"/>
      <w:marBottom w:val="0"/>
      <w:divBdr>
        <w:top w:val="none" w:sz="0" w:space="0" w:color="auto"/>
        <w:left w:val="none" w:sz="0" w:space="0" w:color="auto"/>
        <w:bottom w:val="none" w:sz="0" w:space="0" w:color="auto"/>
        <w:right w:val="none" w:sz="0" w:space="0" w:color="auto"/>
      </w:divBdr>
    </w:div>
    <w:div w:id="1882089685">
      <w:bodyDiv w:val="1"/>
      <w:marLeft w:val="0"/>
      <w:marRight w:val="0"/>
      <w:marTop w:val="0"/>
      <w:marBottom w:val="0"/>
      <w:divBdr>
        <w:top w:val="none" w:sz="0" w:space="0" w:color="auto"/>
        <w:left w:val="none" w:sz="0" w:space="0" w:color="auto"/>
        <w:bottom w:val="none" w:sz="0" w:space="0" w:color="auto"/>
        <w:right w:val="none" w:sz="0" w:space="0" w:color="auto"/>
      </w:divBdr>
    </w:div>
    <w:div w:id="1886987588">
      <w:bodyDiv w:val="1"/>
      <w:marLeft w:val="0"/>
      <w:marRight w:val="0"/>
      <w:marTop w:val="0"/>
      <w:marBottom w:val="0"/>
      <w:divBdr>
        <w:top w:val="none" w:sz="0" w:space="0" w:color="auto"/>
        <w:left w:val="none" w:sz="0" w:space="0" w:color="auto"/>
        <w:bottom w:val="none" w:sz="0" w:space="0" w:color="auto"/>
        <w:right w:val="none" w:sz="0" w:space="0" w:color="auto"/>
      </w:divBdr>
    </w:div>
    <w:div w:id="1895963505">
      <w:bodyDiv w:val="1"/>
      <w:marLeft w:val="0"/>
      <w:marRight w:val="0"/>
      <w:marTop w:val="0"/>
      <w:marBottom w:val="0"/>
      <w:divBdr>
        <w:top w:val="none" w:sz="0" w:space="0" w:color="auto"/>
        <w:left w:val="none" w:sz="0" w:space="0" w:color="auto"/>
        <w:bottom w:val="none" w:sz="0" w:space="0" w:color="auto"/>
        <w:right w:val="none" w:sz="0" w:space="0" w:color="auto"/>
      </w:divBdr>
    </w:div>
    <w:div w:id="2073186636">
      <w:bodyDiv w:val="1"/>
      <w:marLeft w:val="0"/>
      <w:marRight w:val="0"/>
      <w:marTop w:val="0"/>
      <w:marBottom w:val="0"/>
      <w:divBdr>
        <w:top w:val="none" w:sz="0" w:space="0" w:color="auto"/>
        <w:left w:val="none" w:sz="0" w:space="0" w:color="auto"/>
        <w:bottom w:val="none" w:sz="0" w:space="0" w:color="auto"/>
        <w:right w:val="none" w:sz="0" w:space="0" w:color="auto"/>
      </w:divBdr>
    </w:div>
    <w:div w:id="21128174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liestal.ch"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document xmlns="http://www.docugate.com/2015/docugatedatastorexml">
  <snapins xmlns=""/>
</document>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4FC94C-50B7-4918-8448-595E0286E7AF}">
  <ds:schemaRefs>
    <ds:schemaRef ds:uri="http://www.docugate.com/2015/docugatedatastorexml"/>
    <ds:schemaRef ds:uri=""/>
  </ds:schemaRefs>
</ds:datastoreItem>
</file>

<file path=customXml/itemProps2.xml><?xml version="1.0" encoding="utf-8"?>
<ds:datastoreItem xmlns:ds="http://schemas.openxmlformats.org/officeDocument/2006/customXml" ds:itemID="{F5FA17A2-0EAD-4B15-8943-980C6E7966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3829</Words>
  <Characters>25975</Characters>
  <Application>Microsoft Office Word</Application>
  <DocSecurity>0</DocSecurity>
  <Lines>216</Lines>
  <Paragraphs>59</Paragraphs>
  <ScaleCrop>false</ScaleCrop>
  <HeadingPairs>
    <vt:vector size="2" baseType="variant">
      <vt:variant>
        <vt:lpstr>Titel</vt:lpstr>
      </vt:variant>
      <vt:variant>
        <vt:i4>1</vt:i4>
      </vt:variant>
    </vt:vector>
  </HeadingPairs>
  <TitlesOfParts>
    <vt:vector size="1" baseType="lpstr">
      <vt:lpstr>Hier die gewünschte Lösung, es ist nur 1 Fusszeile definiert</vt:lpstr>
    </vt:vector>
  </TitlesOfParts>
  <Company>Leuchter Informatik AG</Company>
  <LinksUpToDate>false</LinksUpToDate>
  <CharactersWithSpaces>29745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Hier die gewünschte Lösung, es ist nur 1 Fusszeile definiert</dc:title>
  <dc:creator>Plattner Heinz</dc:creator>
  <cp:lastModifiedBy>Jermann Marcel  G25</cp:lastModifiedBy>
  <cp:revision>3</cp:revision>
  <cp:lastPrinted>2021-09-08T05:54:00Z</cp:lastPrinted>
  <dcterms:created xsi:type="dcterms:W3CDTF">2021-09-08T06:28:00Z</dcterms:created>
  <dcterms:modified xsi:type="dcterms:W3CDTF">2021-09-08T06:31:00Z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rste Seite">
    <vt:lpwstr/>
  </property>
  <property fmtid="{D5CDD505-2E9C-101B-9397-08002B2CF9AE}" pid="3" name="ShortCut">
    <vt:lpwstr>101.020</vt:lpwstr>
  </property>
  <property fmtid="{D5CDD505-2E9C-101B-9397-08002B2CF9AE}" pid="4" name="Folgeseite">
    <vt:lpwstr/>
  </property>
  <property fmtid="{D5CDD505-2E9C-101B-9397-08002B2CF9AE}" pid="5" name="UI">
    <vt:lpwstr>DE</vt:lpwstr>
  </property>
  <property fmtid="{D5CDD505-2E9C-101B-9397-08002B2CF9AE}" pid="6" name="LastTemplate">
    <vt:lpwstr>0f11c509-b244-4db2-b631-e7091a98508d</vt:lpwstr>
  </property>
  <property fmtid="{D5CDD505-2E9C-101B-9397-08002B2CF9AE}" pid="7" name="SearchRange">
    <vt:lpwstr>Everywhere</vt:lpwstr>
  </property>
  <property fmtid="{D5CDD505-2E9C-101B-9397-08002B2CF9AE}" pid="8" name="View">
    <vt:lpwstr>Horizontal</vt:lpwstr>
  </property>
  <property fmtid="{D5CDD505-2E9C-101B-9397-08002B2CF9AE}" pid="9" name="MainSplitterDistance">
    <vt:lpwstr>380</vt:lpwstr>
  </property>
  <property fmtid="{D5CDD505-2E9C-101B-9397-08002B2CF9AE}" pid="10" name="NavigationSplitterDistance">
    <vt:lpwstr>531</vt:lpwstr>
  </property>
  <property fmtid="{D5CDD505-2E9C-101B-9397-08002B2CF9AE}" pid="11" name="NavigationSplitterOrientation">
    <vt:lpwstr>Horizontal</vt:lpwstr>
  </property>
  <property fmtid="{D5CDD505-2E9C-101B-9397-08002B2CF9AE}" pid="12" name="WindowState">
    <vt:lpwstr>Normal</vt:lpwstr>
  </property>
  <property fmtid="{D5CDD505-2E9C-101B-9397-08002B2CF9AE}" pid="13" name="LocationX">
    <vt:lpwstr>189</vt:lpwstr>
  </property>
  <property fmtid="{D5CDD505-2E9C-101B-9397-08002B2CF9AE}" pid="14" name="LocationY">
    <vt:lpwstr>242</vt:lpwstr>
  </property>
  <property fmtid="{D5CDD505-2E9C-101B-9397-08002B2CF9AE}" pid="15" name="Width">
    <vt:lpwstr>692</vt:lpwstr>
  </property>
  <property fmtid="{D5CDD505-2E9C-101B-9397-08002B2CF9AE}" pid="16" name="Height">
    <vt:lpwstr>472</vt:lpwstr>
  </property>
  <property fmtid="{D5CDD505-2E9C-101B-9397-08002B2CF9AE}" pid="17" name="FirmaSourceId">
    <vt:lpwstr>4</vt:lpwstr>
  </property>
  <property fmtid="{D5CDD505-2E9C-101B-9397-08002B2CF9AE}" pid="18" name="TemplateID">
    <vt:lpwstr>5b60eae0-03d2-4c30-af0b-56f93356cfab</vt:lpwstr>
  </property>
  <property fmtid="{D5CDD505-2E9C-101B-9397-08002B2CF9AE}" pid="19" name="LanguageKey">
    <vt:lpwstr>DE</vt:lpwstr>
  </property>
  <property fmtid="{D5CDD505-2E9C-101B-9397-08002B2CF9AE}" pid="20" name="TaskPaneEnabled">
    <vt:lpwstr>True</vt:lpwstr>
  </property>
  <property fmtid="{D5CDD505-2E9C-101B-9397-08002B2CF9AE}" pid="21" name="TaskPaneManualSwitch">
    <vt:lpwstr>False</vt:lpwstr>
  </property>
  <property fmtid="{D5CDD505-2E9C-101B-9397-08002B2CF9AE}" pid="22" name="TaskPaneGUID">
    <vt:lpwstr>e00395eb-200f-4cfb-8ec8-2bdac0747b11</vt:lpwstr>
  </property>
  <property fmtid="{D5CDD505-2E9C-101B-9397-08002B2CF9AE}" pid="23" name="FirmaBeschreibung">
    <vt:lpwstr>SB - Planung</vt:lpwstr>
  </property>
  <property fmtid="{D5CDD505-2E9C-101B-9397-08002B2CF9AE}" pid="24" name="FirmaBezeichnung">
    <vt:lpwstr>SB - Planung</vt:lpwstr>
  </property>
  <property fmtid="{D5CDD505-2E9C-101B-9397-08002B2CF9AE}" pid="25" name="FirmaStadt">
    <vt:lpwstr>Stadt Liestal</vt:lpwstr>
  </property>
  <property fmtid="{D5CDD505-2E9C-101B-9397-08002B2CF9AE}" pid="26" name="FirmaBereich">
    <vt:lpwstr>Stadtbauamt</vt:lpwstr>
  </property>
  <property fmtid="{D5CDD505-2E9C-101B-9397-08002B2CF9AE}" pid="27" name="FirmaAbteilung">
    <vt:lpwstr>Planung</vt:lpwstr>
  </property>
  <property fmtid="{D5CDD505-2E9C-101B-9397-08002B2CF9AE}" pid="28" name="FirmaInformationenZeile1">
    <vt:lpwstr>www.liestal.ch</vt:lpwstr>
  </property>
  <property fmtid="{D5CDD505-2E9C-101B-9397-08002B2CF9AE}" pid="29" name="FirmaInformationenZeile2">
    <vt:lpwstr/>
  </property>
  <property fmtid="{D5CDD505-2E9C-101B-9397-08002B2CF9AE}" pid="30" name="FirmaAdresse1">
    <vt:lpwstr>Rathausstrasse 36</vt:lpwstr>
  </property>
  <property fmtid="{D5CDD505-2E9C-101B-9397-08002B2CF9AE}" pid="31" name="FirmaAdresse2">
    <vt:lpwstr/>
  </property>
  <property fmtid="{D5CDD505-2E9C-101B-9397-08002B2CF9AE}" pid="32" name="FirmaLandeskuerzel">
    <vt:lpwstr>CH</vt:lpwstr>
  </property>
  <property fmtid="{D5CDD505-2E9C-101B-9397-08002B2CF9AE}" pid="33" name="FirmaPLZ">
    <vt:lpwstr>4410</vt:lpwstr>
  </property>
  <property fmtid="{D5CDD505-2E9C-101B-9397-08002B2CF9AE}" pid="34" name="FirmaOrt">
    <vt:lpwstr>Liestal</vt:lpwstr>
  </property>
  <property fmtid="{D5CDD505-2E9C-101B-9397-08002B2CF9AE}" pid="35" name="FirmaEMail">
    <vt:lpwstr>stadtbauamt@liestal.bl.ch</vt:lpwstr>
  </property>
  <property fmtid="{D5CDD505-2E9C-101B-9397-08002B2CF9AE}" pid="36" name="FirmaInternet">
    <vt:lpwstr>www.liestal.ch</vt:lpwstr>
  </property>
  <property fmtid="{D5CDD505-2E9C-101B-9397-08002B2CF9AE}" pid="37" name="Mitarbeiter_Sachbearbeiter_Description">
    <vt:lpwstr> </vt:lpwstr>
  </property>
  <property fmtid="{D5CDD505-2E9C-101B-9397-08002B2CF9AE}" pid="38" name="Mitarbeiter_Sachbearbeiter_SourceId">
    <vt:lpwstr> </vt:lpwstr>
  </property>
  <property fmtid="{D5CDD505-2E9C-101B-9397-08002B2CF9AE}" pid="39" name="Mitarbeiter_Sachbearbeiter_MAKuerzel">
    <vt:lpwstr> </vt:lpwstr>
  </property>
  <property fmtid="{D5CDD505-2E9C-101B-9397-08002B2CF9AE}" pid="40" name="Mitarbeiter_Sachbearbeiter_Titel">
    <vt:lpwstr> </vt:lpwstr>
  </property>
  <property fmtid="{D5CDD505-2E9C-101B-9397-08002B2CF9AE}" pid="41" name="Mitarbeiter_Sachbearbeiter_Vorname">
    <vt:lpwstr> </vt:lpwstr>
  </property>
  <property fmtid="{D5CDD505-2E9C-101B-9397-08002B2CF9AE}" pid="42" name="Mitarbeiter_Sachbearbeiter_Nachname">
    <vt:lpwstr> </vt:lpwstr>
  </property>
  <property fmtid="{D5CDD505-2E9C-101B-9397-08002B2CF9AE}" pid="43" name="Mitarbeiter_Sachbearbeiter_Funktion">
    <vt:lpwstr> </vt:lpwstr>
  </property>
  <property fmtid="{D5CDD505-2E9C-101B-9397-08002B2CF9AE}" pid="44" name="Mitarbeiter_Sachbearbeiter_ZusatzZurUnterschrift">
    <vt:lpwstr> </vt:lpwstr>
  </property>
  <property fmtid="{D5CDD505-2E9C-101B-9397-08002B2CF9AE}" pid="45" name="Mitarbeiter_Sachbearbeiter_TelefonDirekt">
    <vt:lpwstr> </vt:lpwstr>
  </property>
  <property fmtid="{D5CDD505-2E9C-101B-9397-08002B2CF9AE}" pid="46" name="Mitarbeiter_Sachbearbeiter_FaxDirekt">
    <vt:lpwstr> </vt:lpwstr>
  </property>
  <property fmtid="{D5CDD505-2E9C-101B-9397-08002B2CF9AE}" pid="47" name="Mitarbeiter_Sachbearbeiter_Natel">
    <vt:lpwstr> </vt:lpwstr>
  </property>
  <property fmtid="{D5CDD505-2E9C-101B-9397-08002B2CF9AE}" pid="48" name="Mitarbeiter_Sachbearbeiter_EMail">
    <vt:lpwstr> </vt:lpwstr>
  </property>
  <property fmtid="{D5CDD505-2E9C-101B-9397-08002B2CF9AE}" pid="49" name="Mitarbeiter_Sachbearbeiter_Login">
    <vt:lpwstr> </vt:lpwstr>
  </property>
  <property fmtid="{D5CDD505-2E9C-101B-9397-08002B2CF9AE}" pid="50" name="Mitarbeiter_Sachbearbeiter_KennungBenutzerauswahl">
    <vt:lpwstr> </vt:lpwstr>
  </property>
  <property fmtid="{D5CDD505-2E9C-101B-9397-08002B2CF9AE}" pid="51" name="Mitarbeiter_Verfasser_Description">
    <vt:lpwstr> </vt:lpwstr>
  </property>
  <property fmtid="{D5CDD505-2E9C-101B-9397-08002B2CF9AE}" pid="52" name="Mitarbeiter_Verfasser_SourceId">
    <vt:lpwstr> </vt:lpwstr>
  </property>
  <property fmtid="{D5CDD505-2E9C-101B-9397-08002B2CF9AE}" pid="53" name="Mitarbeiter_Verfasser_MAKuerzel">
    <vt:lpwstr> </vt:lpwstr>
  </property>
  <property fmtid="{D5CDD505-2E9C-101B-9397-08002B2CF9AE}" pid="54" name="Mitarbeiter_Verfasser_Titel">
    <vt:lpwstr> </vt:lpwstr>
  </property>
  <property fmtid="{D5CDD505-2E9C-101B-9397-08002B2CF9AE}" pid="55" name="Mitarbeiter_Verfasser_Vorname">
    <vt:lpwstr> </vt:lpwstr>
  </property>
  <property fmtid="{D5CDD505-2E9C-101B-9397-08002B2CF9AE}" pid="56" name="Mitarbeiter_Verfasser_Nachname">
    <vt:lpwstr> </vt:lpwstr>
  </property>
  <property fmtid="{D5CDD505-2E9C-101B-9397-08002B2CF9AE}" pid="57" name="Mitarbeiter_Verfasser_Funktion">
    <vt:lpwstr> </vt:lpwstr>
  </property>
  <property fmtid="{D5CDD505-2E9C-101B-9397-08002B2CF9AE}" pid="58" name="Mitarbeiter_Verfasser_ZusatzZurUnterschrift">
    <vt:lpwstr> </vt:lpwstr>
  </property>
  <property fmtid="{D5CDD505-2E9C-101B-9397-08002B2CF9AE}" pid="59" name="Mitarbeiter_Verfasser_TelefonDirekt">
    <vt:lpwstr> </vt:lpwstr>
  </property>
  <property fmtid="{D5CDD505-2E9C-101B-9397-08002B2CF9AE}" pid="60" name="Mitarbeiter_Verfasser_FaxDirekt">
    <vt:lpwstr> </vt:lpwstr>
  </property>
  <property fmtid="{D5CDD505-2E9C-101B-9397-08002B2CF9AE}" pid="61" name="Mitarbeiter_Verfasser_Natel">
    <vt:lpwstr> </vt:lpwstr>
  </property>
  <property fmtid="{D5CDD505-2E9C-101B-9397-08002B2CF9AE}" pid="62" name="Mitarbeiter_Verfasser_EMail">
    <vt:lpwstr> </vt:lpwstr>
  </property>
  <property fmtid="{D5CDD505-2E9C-101B-9397-08002B2CF9AE}" pid="63" name="Mitarbeiter_Verfasser_Login">
    <vt:lpwstr> </vt:lpwstr>
  </property>
  <property fmtid="{D5CDD505-2E9C-101B-9397-08002B2CF9AE}" pid="64" name="Mitarbeiter_Verfasser_KennungBenutzerauswahl">
    <vt:lpwstr> </vt:lpwstr>
  </property>
  <property fmtid="{D5CDD505-2E9C-101B-9397-08002B2CF9AE}" pid="65" name="Adresse_Empfaenger_Firma">
    <vt:lpwstr/>
  </property>
  <property fmtid="{D5CDD505-2E9C-101B-9397-08002B2CF9AE}" pid="66" name="Adresse_Empfaenger_Anrede">
    <vt:lpwstr/>
  </property>
  <property fmtid="{D5CDD505-2E9C-101B-9397-08002B2CF9AE}" pid="67" name="Adresse_Empfaenger_Titel">
    <vt:lpwstr/>
  </property>
  <property fmtid="{D5CDD505-2E9C-101B-9397-08002B2CF9AE}" pid="68" name="Adresse_Empfaenger_Vorname">
    <vt:lpwstr/>
  </property>
  <property fmtid="{D5CDD505-2E9C-101B-9397-08002B2CF9AE}" pid="69" name="Adresse_Empfaenger_Name">
    <vt:lpwstr/>
  </property>
  <property fmtid="{D5CDD505-2E9C-101B-9397-08002B2CF9AE}" pid="70" name="Adresse_Empfaenger_Strasse">
    <vt:lpwstr/>
  </property>
  <property fmtid="{D5CDD505-2E9C-101B-9397-08002B2CF9AE}" pid="71" name="Adresse_Empfaenger_PLZ">
    <vt:lpwstr/>
  </property>
  <property fmtid="{D5CDD505-2E9C-101B-9397-08002B2CF9AE}" pid="72" name="Adresse_Empfaenger_Ort">
    <vt:lpwstr/>
  </property>
  <property fmtid="{D5CDD505-2E9C-101B-9397-08002B2CF9AE}" pid="73" name="Adresse_Empfaenger_Land">
    <vt:lpwstr/>
  </property>
  <property fmtid="{D5CDD505-2E9C-101B-9397-08002B2CF9AE}" pid="74" name="Adresse_Empfaenger_Telefax">
    <vt:lpwstr/>
  </property>
  <property fmtid="{D5CDD505-2E9C-101B-9397-08002B2CF9AE}" pid="75" name="Adresse_Empfaenger_Telefon">
    <vt:lpwstr/>
  </property>
  <property fmtid="{D5CDD505-2E9C-101B-9397-08002B2CF9AE}" pid="76" name="Adresse_Empfaenger_Email">
    <vt:lpwstr/>
  </property>
  <property fmtid="{D5CDD505-2E9C-101B-9397-08002B2CF9AE}" pid="77" name="Adresse_Empfaenger_Description">
    <vt:lpwstr/>
  </property>
  <property fmtid="{D5CDD505-2E9C-101B-9397-08002B2CF9AE}" pid="78" name="Adresse_Empfaenger_">
    <vt:lpwstr/>
  </property>
  <property fmtid="{D5CDD505-2E9C-101B-9397-08002B2CF9AE}" pid="79" name="Adresse_Empfaenger_AdressLayout">
    <vt:lpwstr>Schweiz</vt:lpwstr>
  </property>
  <property fmtid="{D5CDD505-2E9C-101B-9397-08002B2CF9AE}" pid="80" name="Adresse_Empfaenger_Versandart">
    <vt:lpwstr/>
  </property>
  <property fmtid="{D5CDD505-2E9C-101B-9397-08002B2CF9AE}" pid="81" name="Mitarbeiter_Unterschrift_Links_Description">
    <vt:lpwstr> </vt:lpwstr>
  </property>
  <property fmtid="{D5CDD505-2E9C-101B-9397-08002B2CF9AE}" pid="82" name="Mitarbeiter_Unterschrift_Links_SourceId">
    <vt:lpwstr> </vt:lpwstr>
  </property>
  <property fmtid="{D5CDD505-2E9C-101B-9397-08002B2CF9AE}" pid="83" name="Mitarbeiter_Unterschrift_Links_MAKuerzel">
    <vt:lpwstr> </vt:lpwstr>
  </property>
  <property fmtid="{D5CDD505-2E9C-101B-9397-08002B2CF9AE}" pid="84" name="Mitarbeiter_Unterschrift_Links_Titel">
    <vt:lpwstr> </vt:lpwstr>
  </property>
  <property fmtid="{D5CDD505-2E9C-101B-9397-08002B2CF9AE}" pid="85" name="Mitarbeiter_Unterschrift_Links_Vorname">
    <vt:lpwstr> </vt:lpwstr>
  </property>
  <property fmtid="{D5CDD505-2E9C-101B-9397-08002B2CF9AE}" pid="86" name="Mitarbeiter_Unterschrift_Links_Nachname">
    <vt:lpwstr> </vt:lpwstr>
  </property>
  <property fmtid="{D5CDD505-2E9C-101B-9397-08002B2CF9AE}" pid="87" name="Mitarbeiter_Unterschrift_Links_Funktion">
    <vt:lpwstr> </vt:lpwstr>
  </property>
  <property fmtid="{D5CDD505-2E9C-101B-9397-08002B2CF9AE}" pid="88" name="Mitarbeiter_Unterschrift_Links_ZusatzZurUnterschrift">
    <vt:lpwstr> </vt:lpwstr>
  </property>
  <property fmtid="{D5CDD505-2E9C-101B-9397-08002B2CF9AE}" pid="89" name="Mitarbeiter_Unterschrift_Links_TelefonDirekt">
    <vt:lpwstr> </vt:lpwstr>
  </property>
  <property fmtid="{D5CDD505-2E9C-101B-9397-08002B2CF9AE}" pid="90" name="Mitarbeiter_Unterschrift_Links_FaxDirekt">
    <vt:lpwstr> </vt:lpwstr>
  </property>
  <property fmtid="{D5CDD505-2E9C-101B-9397-08002B2CF9AE}" pid="91" name="Mitarbeiter_Unterschrift_Links_Natel">
    <vt:lpwstr> </vt:lpwstr>
  </property>
  <property fmtid="{D5CDD505-2E9C-101B-9397-08002B2CF9AE}" pid="92" name="Mitarbeiter_Unterschrift_Links_EMail">
    <vt:lpwstr> </vt:lpwstr>
  </property>
  <property fmtid="{D5CDD505-2E9C-101B-9397-08002B2CF9AE}" pid="93" name="Mitarbeiter_Unterschrift_Links_Login">
    <vt:lpwstr> </vt:lpwstr>
  </property>
  <property fmtid="{D5CDD505-2E9C-101B-9397-08002B2CF9AE}" pid="94" name="Mitarbeiter_Unterschrift_Links_KennungBenutzerauswahl">
    <vt:lpwstr> </vt:lpwstr>
  </property>
  <property fmtid="{D5CDD505-2E9C-101B-9397-08002B2CF9AE}" pid="95" name="Mitarbeiter_Unterschrift_Rechts_Description">
    <vt:lpwstr> </vt:lpwstr>
  </property>
  <property fmtid="{D5CDD505-2E9C-101B-9397-08002B2CF9AE}" pid="96" name="Mitarbeiter_Unterschrift_Rechts_SourceId">
    <vt:lpwstr> </vt:lpwstr>
  </property>
  <property fmtid="{D5CDD505-2E9C-101B-9397-08002B2CF9AE}" pid="97" name="Mitarbeiter_Unterschrift_Rechts_MAKuerzel">
    <vt:lpwstr> </vt:lpwstr>
  </property>
  <property fmtid="{D5CDD505-2E9C-101B-9397-08002B2CF9AE}" pid="98" name="Mitarbeiter_Unterschrift_Rechts_Titel">
    <vt:lpwstr> </vt:lpwstr>
  </property>
  <property fmtid="{D5CDD505-2E9C-101B-9397-08002B2CF9AE}" pid="99" name="Mitarbeiter_Unterschrift_Rechts_Vorname">
    <vt:lpwstr> </vt:lpwstr>
  </property>
  <property fmtid="{D5CDD505-2E9C-101B-9397-08002B2CF9AE}" pid="100" name="Mitarbeiter_Unterschrift_Rechts_Nachname">
    <vt:lpwstr> </vt:lpwstr>
  </property>
  <property fmtid="{D5CDD505-2E9C-101B-9397-08002B2CF9AE}" pid="101" name="Mitarbeiter_Unterschrift_Rechts_Funktion">
    <vt:lpwstr> </vt:lpwstr>
  </property>
  <property fmtid="{D5CDD505-2E9C-101B-9397-08002B2CF9AE}" pid="102" name="Mitarbeiter_Unterschrift_Rechts_ZusatzZurUnterschrift">
    <vt:lpwstr> </vt:lpwstr>
  </property>
  <property fmtid="{D5CDD505-2E9C-101B-9397-08002B2CF9AE}" pid="103" name="Mitarbeiter_Unterschrift_Rechts_TelefonDirekt">
    <vt:lpwstr> </vt:lpwstr>
  </property>
  <property fmtid="{D5CDD505-2E9C-101B-9397-08002B2CF9AE}" pid="104" name="Mitarbeiter_Unterschrift_Rechts_FaxDirekt">
    <vt:lpwstr> </vt:lpwstr>
  </property>
  <property fmtid="{D5CDD505-2E9C-101B-9397-08002B2CF9AE}" pid="105" name="Mitarbeiter_Unterschrift_Rechts_Natel">
    <vt:lpwstr> </vt:lpwstr>
  </property>
  <property fmtid="{D5CDD505-2E9C-101B-9397-08002B2CF9AE}" pid="106" name="Mitarbeiter_Unterschrift_Rechts_EMail">
    <vt:lpwstr> </vt:lpwstr>
  </property>
  <property fmtid="{D5CDD505-2E9C-101B-9397-08002B2CF9AE}" pid="107" name="Mitarbeiter_Unterschrift_Rechts_Login">
    <vt:lpwstr> </vt:lpwstr>
  </property>
  <property fmtid="{D5CDD505-2E9C-101B-9397-08002B2CF9AE}" pid="108" name="Mitarbeiter_Unterschrift_Rechts_KennungBenutzerauswahl">
    <vt:lpwstr> </vt:lpwstr>
  </property>
  <property fmtid="{D5CDD505-2E9C-101B-9397-08002B2CF9AE}" pid="109" name="Firma_Abteilung_Beschreibung">
    <vt:lpwstr> </vt:lpwstr>
  </property>
  <property fmtid="{D5CDD505-2E9C-101B-9397-08002B2CF9AE}" pid="110" name="Firma_Abteilung_SourceId">
    <vt:lpwstr> </vt:lpwstr>
  </property>
  <property fmtid="{D5CDD505-2E9C-101B-9397-08002B2CF9AE}" pid="111" name="Firma_Abteilung_Bezeichnung">
    <vt:lpwstr> </vt:lpwstr>
  </property>
  <property fmtid="{D5CDD505-2E9C-101B-9397-08002B2CF9AE}" pid="112" name="Firma_Abteilung_Stadt">
    <vt:lpwstr> </vt:lpwstr>
  </property>
  <property fmtid="{D5CDD505-2E9C-101B-9397-08002B2CF9AE}" pid="113" name="Firma_Abteilung_Bereich">
    <vt:lpwstr> </vt:lpwstr>
  </property>
  <property fmtid="{D5CDD505-2E9C-101B-9397-08002B2CF9AE}" pid="114" name="Firma_Abteilung_Abteilung">
    <vt:lpwstr> </vt:lpwstr>
  </property>
  <property fmtid="{D5CDD505-2E9C-101B-9397-08002B2CF9AE}" pid="115" name="Firma_Abteilung_InformationenZeile1">
    <vt:lpwstr> </vt:lpwstr>
  </property>
  <property fmtid="{D5CDD505-2E9C-101B-9397-08002B2CF9AE}" pid="116" name="Firma_Abteilung_InformationenZeile2">
    <vt:lpwstr> </vt:lpwstr>
  </property>
  <property fmtid="{D5CDD505-2E9C-101B-9397-08002B2CF9AE}" pid="117" name="Firma_Abteilung_Adresse1">
    <vt:lpwstr> </vt:lpwstr>
  </property>
  <property fmtid="{D5CDD505-2E9C-101B-9397-08002B2CF9AE}" pid="118" name="Firma_Abteilung_Adresse2">
    <vt:lpwstr> </vt:lpwstr>
  </property>
  <property fmtid="{D5CDD505-2E9C-101B-9397-08002B2CF9AE}" pid="119" name="Firma_Abteilung_Landeskuerzel">
    <vt:lpwstr> </vt:lpwstr>
  </property>
  <property fmtid="{D5CDD505-2E9C-101B-9397-08002B2CF9AE}" pid="120" name="Firma_Abteilung_PLZ">
    <vt:lpwstr> </vt:lpwstr>
  </property>
  <property fmtid="{D5CDD505-2E9C-101B-9397-08002B2CF9AE}" pid="121" name="Firma_Abteilung_Ort">
    <vt:lpwstr> </vt:lpwstr>
  </property>
  <property fmtid="{D5CDD505-2E9C-101B-9397-08002B2CF9AE}" pid="122" name="Firma_Abteilung_EMail">
    <vt:lpwstr> </vt:lpwstr>
  </property>
  <property fmtid="{D5CDD505-2E9C-101B-9397-08002B2CF9AE}" pid="123" name="Firma_Abteilung_Internet">
    <vt:lpwstr> </vt:lpwstr>
  </property>
  <property fmtid="{D5CDD505-2E9C-101B-9397-08002B2CF9AE}" pid="124" name="WPAllowHeader">
    <vt:lpwstr>HeaderAllow</vt:lpwstr>
  </property>
  <property fmtid="{D5CDD505-2E9C-101B-9397-08002B2CF9AE}" pid="125" name="EMail1">
    <vt:lpwstr/>
  </property>
  <property fmtid="{D5CDD505-2E9C-101B-9397-08002B2CF9AE}" pid="126" name="EMail2">
    <vt:lpwstr/>
  </property>
  <property fmtid="{D5CDD505-2E9C-101B-9397-08002B2CF9AE}" pid="127" name="DgAlreadyRemovedParagraph">
    <vt:lpwstr>true</vt:lpwstr>
  </property>
  <property fmtid="{D5CDD505-2E9C-101B-9397-08002B2CF9AE}" pid="128" name="tcg_mtc_000">
    <vt:lpwstr/>
  </property>
  <property fmtid="{D5CDD505-2E9C-101B-9397-08002B2CF9AE}" pid="129" name="docugatedocumentmigrationexecutetto5.7.0.50">
    <vt:lpwstr>5.15.3.1</vt:lpwstr>
  </property>
  <property fmtid="{D5CDD505-2E9C-101B-9397-08002B2CF9AE}" pid="130" name="docugatedocumentversion">
    <vt:lpwstr>5.15.3.1</vt:lpwstr>
  </property>
  <property fmtid="{D5CDD505-2E9C-101B-9397-08002B2CF9AE}" pid="131" name="docugatedocumentmigrationexecutetto5.9.0.8">
    <vt:lpwstr>5.15.3.1</vt:lpwstr>
  </property>
  <property fmtid="{D5CDD505-2E9C-101B-9397-08002B2CF9AE}" pid="132" name="docugatedocumenthasdatastore">
    <vt:lpwstr>True</vt:lpwstr>
  </property>
  <property fmtid="{D5CDD505-2E9C-101B-9397-08002B2CF9AE}" pid="133" name="Docugate_Makro_DocumentFirstRefresh">
    <vt:lpwstr>Falsch</vt:lpwstr>
  </property>
</Properties>
</file>