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DBC0C" w14:textId="77777777" w:rsidR="00B04346" w:rsidRDefault="00B04346" w:rsidP="00B04346">
      <w:pPr>
        <w:pStyle w:val="Text"/>
        <w:rPr>
          <w:b/>
          <w:bCs/>
          <w:sz w:val="4"/>
          <w:szCs w:val="4"/>
        </w:rPr>
      </w:pPr>
      <w:bookmarkStart w:id="0" w:name="_GoBack"/>
      <w:bookmarkEnd w:id="0"/>
    </w:p>
    <w:p w14:paraId="7D73FCFC" w14:textId="1D044527" w:rsidR="00B04346" w:rsidRDefault="00B04346" w:rsidP="00B04346">
      <w:pPr>
        <w:pStyle w:val="Text"/>
        <w:rPr>
          <w:b/>
          <w:bCs/>
          <w:sz w:val="48"/>
          <w:szCs w:val="48"/>
        </w:rPr>
      </w:pPr>
      <w:r>
        <w:rPr>
          <w:sz w:val="38"/>
          <w:szCs w:val="38"/>
        </w:rPr>
        <w:t>Stadt Liestal</w:t>
      </w:r>
      <w:r>
        <w:rPr>
          <w:sz w:val="38"/>
          <w:szCs w:val="38"/>
        </w:rPr>
        <w:tab/>
      </w:r>
      <w:r>
        <w:rPr>
          <w:b/>
          <w:bCs/>
          <w:sz w:val="48"/>
          <w:szCs w:val="48"/>
        </w:rPr>
        <w:tab/>
      </w:r>
      <w:r>
        <w:rPr>
          <w:b/>
          <w:bCs/>
          <w:sz w:val="48"/>
          <w:szCs w:val="48"/>
        </w:rPr>
        <w:tab/>
        <w:t xml:space="preserve">    </w:t>
      </w:r>
      <w:r w:rsidRPr="00793BC7">
        <w:rPr>
          <w:b/>
          <w:bCs/>
          <w:noProof/>
          <w:sz w:val="48"/>
          <w:szCs w:val="48"/>
          <w:lang w:val="de-CH" w:eastAsia="de-CH"/>
        </w:rPr>
        <w:drawing>
          <wp:anchor distT="38100" distB="38100" distL="38100" distR="38100" simplePos="0" relativeHeight="251659264" behindDoc="0" locked="0" layoutInCell="1" allowOverlap="1" wp14:anchorId="625BE434" wp14:editId="7A4E9367">
            <wp:simplePos x="0" y="0"/>
            <wp:positionH relativeFrom="margin">
              <wp:posOffset>-6350</wp:posOffset>
            </wp:positionH>
            <wp:positionV relativeFrom="page">
              <wp:posOffset>694600</wp:posOffset>
            </wp:positionV>
            <wp:extent cx="961131" cy="1095242"/>
            <wp:effectExtent l="0" t="0" r="0" b="0"/>
            <wp:wrapThrough wrapText="bothSides" distL="38100" distR="38100">
              <wp:wrapPolygon edited="1">
                <wp:start x="0" y="0"/>
                <wp:lineTo x="21600" y="0"/>
                <wp:lineTo x="21600" y="21600"/>
                <wp:lineTo x="0" y="21600"/>
                <wp:lineTo x="0" y="0"/>
              </wp:wrapPolygon>
            </wp:wrapThrough>
            <wp:docPr id="1073741825" name="officeArt object"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Icon&#10;&#10;Description automatically generated"/>
                    <pic:cNvPicPr>
                      <a:picLocks noChangeAspect="1"/>
                    </pic:cNvPicPr>
                  </pic:nvPicPr>
                  <pic:blipFill>
                    <a:blip r:embed="rId4"/>
                    <a:stretch>
                      <a:fillRect/>
                    </a:stretch>
                  </pic:blipFill>
                  <pic:spPr>
                    <a:xfrm>
                      <a:off x="0" y="0"/>
                      <a:ext cx="961131" cy="1095242"/>
                    </a:xfrm>
                    <a:prstGeom prst="rect">
                      <a:avLst/>
                    </a:prstGeom>
                    <a:ln w="12700" cap="flat">
                      <a:noFill/>
                      <a:miter lim="400000"/>
                    </a:ln>
                    <a:effectLst/>
                  </pic:spPr>
                </pic:pic>
              </a:graphicData>
            </a:graphic>
          </wp:anchor>
        </w:drawing>
      </w:r>
      <w:r w:rsidRPr="00793BC7">
        <w:rPr>
          <w:b/>
          <w:bCs/>
          <w:sz w:val="48"/>
          <w:szCs w:val="48"/>
        </w:rPr>
        <w:t>20</w:t>
      </w:r>
      <w:r>
        <w:rPr>
          <w:b/>
          <w:bCs/>
          <w:sz w:val="48"/>
          <w:szCs w:val="48"/>
        </w:rPr>
        <w:t>22-151a</w:t>
      </w:r>
    </w:p>
    <w:p w14:paraId="65BD4D93" w14:textId="77777777" w:rsidR="00B04346" w:rsidRDefault="00B04346" w:rsidP="00B04346">
      <w:pPr>
        <w:pStyle w:val="Text"/>
        <w:spacing w:line="288" w:lineRule="auto"/>
        <w:rPr>
          <w:b/>
          <w:bCs/>
        </w:rPr>
      </w:pPr>
      <w:r>
        <w:t>Einwohnerrat</w:t>
      </w:r>
    </w:p>
    <w:p w14:paraId="2A55EE53" w14:textId="77777777" w:rsidR="00B04346" w:rsidRDefault="00B04346" w:rsidP="00B04346">
      <w:pPr>
        <w:pStyle w:val="Text"/>
        <w:spacing w:before="200" w:line="288" w:lineRule="auto"/>
        <w:outlineLvl w:val="0"/>
        <w:rPr>
          <w:b/>
          <w:bCs/>
        </w:rPr>
      </w:pPr>
      <w:r>
        <w:rPr>
          <w:b/>
          <w:bCs/>
        </w:rPr>
        <w:t>Sozial-, Bildungs- und Kulturkommission (SBK)</w:t>
      </w:r>
    </w:p>
    <w:p w14:paraId="3DA4AB89" w14:textId="77777777" w:rsidR="00B04346" w:rsidRDefault="00B04346" w:rsidP="00B04346">
      <w:pPr>
        <w:spacing w:after="120" w:line="288" w:lineRule="auto"/>
        <w:rPr>
          <w:b/>
          <w:bCs/>
          <w:sz w:val="28"/>
          <w:szCs w:val="28"/>
        </w:rPr>
      </w:pPr>
    </w:p>
    <w:p w14:paraId="71558840" w14:textId="77777777" w:rsidR="00B04346" w:rsidRPr="00D66E7D" w:rsidRDefault="00B04346" w:rsidP="00B04346">
      <w:pPr>
        <w:spacing w:after="120" w:line="288" w:lineRule="auto"/>
        <w:rPr>
          <w:rFonts w:ascii="Arial" w:hAnsi="Arial" w:cs="Arial"/>
          <w:b/>
          <w:bCs/>
          <w:sz w:val="24"/>
          <w:szCs w:val="24"/>
        </w:rPr>
      </w:pPr>
    </w:p>
    <w:p w14:paraId="102388E2" w14:textId="47DDACD4" w:rsidR="00B04346" w:rsidRPr="00B04346" w:rsidRDefault="00B04346" w:rsidP="00B04346">
      <w:pPr>
        <w:spacing w:after="120" w:line="288" w:lineRule="auto"/>
        <w:rPr>
          <w:rFonts w:ascii="Arial" w:hAnsi="Arial" w:cs="Arial"/>
          <w:b/>
          <w:bCs/>
          <w:sz w:val="24"/>
          <w:szCs w:val="24"/>
        </w:rPr>
      </w:pPr>
      <w:r w:rsidRPr="00D66E7D">
        <w:rPr>
          <w:rFonts w:ascii="Arial" w:hAnsi="Arial" w:cs="Arial"/>
          <w:b/>
          <w:bCs/>
          <w:sz w:val="24"/>
          <w:szCs w:val="24"/>
        </w:rPr>
        <w:t xml:space="preserve">Bericht der Sozial-, Bildungs- und Kulturkommission betreffend </w:t>
      </w:r>
      <w:r>
        <w:rPr>
          <w:rFonts w:ascii="Arial" w:hAnsi="Arial" w:cs="Arial"/>
          <w:b/>
          <w:bCs/>
          <w:sz w:val="24"/>
          <w:szCs w:val="24"/>
        </w:rPr>
        <w:t xml:space="preserve">Einführung </w:t>
      </w:r>
      <w:r w:rsidRPr="00B04346">
        <w:rPr>
          <w:rFonts w:ascii="Arial" w:hAnsi="Arial" w:cs="Arial"/>
          <w:b/>
          <w:bCs/>
          <w:sz w:val="24"/>
          <w:szCs w:val="24"/>
        </w:rPr>
        <w:t>Schulfach Medien und Informatik</w:t>
      </w:r>
    </w:p>
    <w:p w14:paraId="1E3C1BAE" w14:textId="02FEB3D0" w:rsidR="00B04346" w:rsidRPr="00B04346" w:rsidRDefault="00B04346" w:rsidP="00B04346">
      <w:pPr>
        <w:spacing w:after="120" w:line="288" w:lineRule="auto"/>
        <w:rPr>
          <w:rFonts w:ascii="Arial" w:hAnsi="Arial" w:cs="Arial"/>
          <w:b/>
          <w:bCs/>
          <w:sz w:val="24"/>
          <w:szCs w:val="24"/>
        </w:rPr>
      </w:pPr>
    </w:p>
    <w:p w14:paraId="0044DEA0" w14:textId="6D599AC7" w:rsidR="00B04346" w:rsidRDefault="00B04346" w:rsidP="00B04346">
      <w:pPr>
        <w:spacing w:after="120" w:line="288" w:lineRule="auto"/>
        <w:rPr>
          <w:rFonts w:ascii="Arial" w:hAnsi="Arial" w:cs="Arial"/>
          <w:b/>
          <w:bCs/>
          <w:sz w:val="24"/>
          <w:szCs w:val="24"/>
        </w:rPr>
      </w:pPr>
      <w:r w:rsidRPr="00B04346">
        <w:rPr>
          <w:rFonts w:ascii="Arial" w:hAnsi="Arial" w:cs="Arial"/>
          <w:b/>
          <w:bCs/>
          <w:sz w:val="24"/>
          <w:szCs w:val="24"/>
        </w:rPr>
        <w:t>1 Rechtliche Grundlagen</w:t>
      </w:r>
    </w:p>
    <w:p w14:paraId="2193B344" w14:textId="2C870E46" w:rsidR="00B04346" w:rsidRDefault="00B04346" w:rsidP="00B04346">
      <w:pPr>
        <w:spacing w:after="120" w:line="288" w:lineRule="auto"/>
        <w:rPr>
          <w:rFonts w:ascii="Arial" w:hAnsi="Arial" w:cs="Arial"/>
          <w:sz w:val="24"/>
          <w:szCs w:val="24"/>
        </w:rPr>
      </w:pPr>
      <w:r>
        <w:rPr>
          <w:rFonts w:ascii="Arial" w:hAnsi="Arial" w:cs="Arial"/>
          <w:sz w:val="24"/>
          <w:szCs w:val="24"/>
        </w:rPr>
        <w:t xml:space="preserve">Der Einwohnerrat Liestal hat </w:t>
      </w:r>
      <w:r w:rsidR="00267744">
        <w:rPr>
          <w:rFonts w:ascii="Arial" w:hAnsi="Arial" w:cs="Arial"/>
          <w:sz w:val="24"/>
          <w:szCs w:val="24"/>
        </w:rPr>
        <w:t xml:space="preserve">die Vorlage </w:t>
      </w:r>
      <w:r w:rsidR="00217BE4">
        <w:rPr>
          <w:rFonts w:ascii="Arial" w:hAnsi="Arial" w:cs="Arial"/>
          <w:sz w:val="24"/>
          <w:szCs w:val="24"/>
        </w:rPr>
        <w:t>«</w:t>
      </w:r>
      <w:r w:rsidR="00267744">
        <w:rPr>
          <w:rFonts w:ascii="Arial" w:hAnsi="Arial" w:cs="Arial"/>
          <w:sz w:val="24"/>
          <w:szCs w:val="24"/>
        </w:rPr>
        <w:t>Einführung Fach Medien und Informatik</w:t>
      </w:r>
      <w:r w:rsidR="00217BE4">
        <w:rPr>
          <w:rFonts w:ascii="Arial" w:hAnsi="Arial" w:cs="Arial"/>
          <w:sz w:val="24"/>
          <w:szCs w:val="24"/>
        </w:rPr>
        <w:t>»</w:t>
      </w:r>
      <w:r w:rsidR="00267744">
        <w:rPr>
          <w:rFonts w:ascii="Arial" w:hAnsi="Arial" w:cs="Arial"/>
          <w:sz w:val="24"/>
          <w:szCs w:val="24"/>
        </w:rPr>
        <w:t xml:space="preserve"> </w:t>
      </w:r>
      <w:r>
        <w:rPr>
          <w:rFonts w:ascii="Arial" w:hAnsi="Arial" w:cs="Arial"/>
          <w:sz w:val="24"/>
          <w:szCs w:val="24"/>
        </w:rPr>
        <w:t xml:space="preserve">an seiner Sitzung vom 21. Dezember an die Sozial-, Bildungs- und Kulturkommission (SBK) </w:t>
      </w:r>
      <w:r w:rsidR="00267744">
        <w:rPr>
          <w:rFonts w:ascii="Arial" w:hAnsi="Arial" w:cs="Arial"/>
          <w:sz w:val="24"/>
          <w:szCs w:val="24"/>
        </w:rPr>
        <w:t xml:space="preserve">zur Vorberatung </w:t>
      </w:r>
      <w:r>
        <w:rPr>
          <w:rFonts w:ascii="Arial" w:hAnsi="Arial" w:cs="Arial"/>
          <w:sz w:val="24"/>
          <w:szCs w:val="24"/>
        </w:rPr>
        <w:t xml:space="preserve">überwiesen. </w:t>
      </w:r>
    </w:p>
    <w:p w14:paraId="42D05DDD" w14:textId="06C8F42C" w:rsidR="00F67925" w:rsidRDefault="00F67925" w:rsidP="00B04346">
      <w:pPr>
        <w:spacing w:after="120" w:line="288" w:lineRule="auto"/>
        <w:rPr>
          <w:rFonts w:ascii="Arial" w:hAnsi="Arial" w:cs="Arial"/>
          <w:sz w:val="24"/>
          <w:szCs w:val="24"/>
        </w:rPr>
      </w:pPr>
      <w:r>
        <w:rPr>
          <w:rFonts w:ascii="Arial" w:hAnsi="Arial" w:cs="Arial"/>
          <w:sz w:val="24"/>
          <w:szCs w:val="24"/>
        </w:rPr>
        <w:t xml:space="preserve">Die Sozial-, Bildungs- und Kulturkommission hat sich darauf hin zu einer langen Sitzung eingefunden. Stadtrat Lukas Felix und Bereichsleiterin Monika Feller haben unsere </w:t>
      </w:r>
      <w:r w:rsidR="004773EB">
        <w:rPr>
          <w:rFonts w:ascii="Arial" w:hAnsi="Arial" w:cs="Arial"/>
          <w:sz w:val="24"/>
          <w:szCs w:val="24"/>
        </w:rPr>
        <w:t xml:space="preserve">zahlreichen </w:t>
      </w:r>
      <w:r>
        <w:rPr>
          <w:rFonts w:ascii="Arial" w:hAnsi="Arial" w:cs="Arial"/>
          <w:sz w:val="24"/>
          <w:szCs w:val="24"/>
        </w:rPr>
        <w:t>Fragen beantwortet, uns die Testgeräte der Schule demonstriert und für die Seite der Schule für ihren Antrag plädiert.</w:t>
      </w:r>
    </w:p>
    <w:p w14:paraId="4665C952" w14:textId="35EE039F" w:rsidR="00217BE4" w:rsidRPr="00B04346" w:rsidRDefault="00217BE4" w:rsidP="00B04346">
      <w:pPr>
        <w:spacing w:after="120" w:line="288" w:lineRule="auto"/>
        <w:rPr>
          <w:rFonts w:ascii="Arial" w:hAnsi="Arial" w:cs="Arial"/>
          <w:sz w:val="24"/>
          <w:szCs w:val="24"/>
        </w:rPr>
      </w:pPr>
      <w:r>
        <w:rPr>
          <w:rFonts w:ascii="Arial" w:hAnsi="Arial" w:cs="Arial"/>
          <w:sz w:val="24"/>
          <w:szCs w:val="24"/>
        </w:rPr>
        <w:t xml:space="preserve">Die Kommission hat viele kritische Fragen </w:t>
      </w:r>
      <w:r w:rsidR="004773EB">
        <w:rPr>
          <w:rFonts w:ascii="Arial" w:hAnsi="Arial" w:cs="Arial"/>
          <w:sz w:val="24"/>
          <w:szCs w:val="24"/>
        </w:rPr>
        <w:t>überprüft</w:t>
      </w:r>
      <w:r>
        <w:rPr>
          <w:rFonts w:ascii="Arial" w:hAnsi="Arial" w:cs="Arial"/>
          <w:sz w:val="24"/>
          <w:szCs w:val="24"/>
        </w:rPr>
        <w:t>, welche sich zum Teil bereits aus den Voten zur Überweisung an d</w:t>
      </w:r>
      <w:r w:rsidR="00FC0F7A">
        <w:rPr>
          <w:rFonts w:ascii="Arial" w:hAnsi="Arial" w:cs="Arial"/>
          <w:sz w:val="24"/>
          <w:szCs w:val="24"/>
        </w:rPr>
        <w:t xml:space="preserve">er </w:t>
      </w:r>
      <w:r>
        <w:rPr>
          <w:rFonts w:ascii="Arial" w:hAnsi="Arial" w:cs="Arial"/>
          <w:sz w:val="24"/>
          <w:szCs w:val="24"/>
        </w:rPr>
        <w:t xml:space="preserve">Sitzung des </w:t>
      </w:r>
      <w:r w:rsidR="00FC0F7A">
        <w:rPr>
          <w:rFonts w:ascii="Arial" w:hAnsi="Arial" w:cs="Arial"/>
          <w:sz w:val="24"/>
          <w:szCs w:val="24"/>
        </w:rPr>
        <w:t>Einwohnerrat</w:t>
      </w:r>
      <w:r w:rsidR="00107CC7">
        <w:rPr>
          <w:rFonts w:ascii="Arial" w:hAnsi="Arial" w:cs="Arial"/>
          <w:sz w:val="24"/>
          <w:szCs w:val="24"/>
        </w:rPr>
        <w:t>s</w:t>
      </w:r>
      <w:r w:rsidR="00FC0F7A">
        <w:rPr>
          <w:rFonts w:ascii="Arial" w:hAnsi="Arial" w:cs="Arial"/>
          <w:sz w:val="24"/>
          <w:szCs w:val="24"/>
        </w:rPr>
        <w:t xml:space="preserve"> </w:t>
      </w:r>
      <w:r>
        <w:rPr>
          <w:rFonts w:ascii="Arial" w:hAnsi="Arial" w:cs="Arial"/>
          <w:sz w:val="24"/>
          <w:szCs w:val="24"/>
        </w:rPr>
        <w:t>ergeben haben</w:t>
      </w:r>
      <w:r w:rsidR="004773EB">
        <w:rPr>
          <w:rFonts w:ascii="Arial" w:hAnsi="Arial" w:cs="Arial"/>
          <w:sz w:val="24"/>
          <w:szCs w:val="24"/>
        </w:rPr>
        <w:t>, hat den Antrag diskutiert und ist zu einer fundierten Entscheidung gelangt.</w:t>
      </w:r>
    </w:p>
    <w:p w14:paraId="1E02D2B1" w14:textId="77777777" w:rsidR="00B04346" w:rsidRPr="00B04346" w:rsidRDefault="00B04346" w:rsidP="00B04346">
      <w:pPr>
        <w:spacing w:after="120" w:line="288" w:lineRule="auto"/>
        <w:rPr>
          <w:rFonts w:ascii="Arial" w:hAnsi="Arial" w:cs="Arial"/>
          <w:b/>
          <w:bCs/>
          <w:sz w:val="24"/>
          <w:szCs w:val="24"/>
        </w:rPr>
      </w:pPr>
    </w:p>
    <w:p w14:paraId="2302AF67" w14:textId="7E951CF1" w:rsidR="00B04346" w:rsidRDefault="00B04346" w:rsidP="00B04346">
      <w:pPr>
        <w:spacing w:after="120" w:line="288" w:lineRule="auto"/>
        <w:rPr>
          <w:rFonts w:ascii="Arial" w:hAnsi="Arial" w:cs="Arial"/>
          <w:b/>
          <w:bCs/>
          <w:sz w:val="24"/>
          <w:szCs w:val="24"/>
        </w:rPr>
      </w:pPr>
      <w:r w:rsidRPr="00B04346">
        <w:rPr>
          <w:rFonts w:ascii="Arial" w:hAnsi="Arial" w:cs="Arial"/>
          <w:b/>
          <w:bCs/>
          <w:sz w:val="24"/>
          <w:szCs w:val="24"/>
        </w:rPr>
        <w:t>2 Einleitung</w:t>
      </w:r>
    </w:p>
    <w:p w14:paraId="3ADE18A9" w14:textId="7AB8715F" w:rsidR="00EE5361" w:rsidRPr="00A16CE5" w:rsidRDefault="00267744" w:rsidP="00200B4B">
      <w:pPr>
        <w:spacing w:after="0" w:line="288" w:lineRule="auto"/>
        <w:rPr>
          <w:rFonts w:ascii="Arial" w:hAnsi="Arial" w:cs="Arial"/>
          <w:sz w:val="24"/>
          <w:szCs w:val="24"/>
        </w:rPr>
      </w:pPr>
      <w:r w:rsidRPr="00A16CE5">
        <w:rPr>
          <w:rFonts w:ascii="Arial" w:hAnsi="Arial" w:cs="Arial"/>
          <w:sz w:val="24"/>
          <w:szCs w:val="24"/>
        </w:rPr>
        <w:t xml:space="preserve">Der Kanton BL </w:t>
      </w:r>
      <w:r w:rsidR="00EE5361" w:rsidRPr="00A16CE5">
        <w:rPr>
          <w:rFonts w:ascii="Arial" w:hAnsi="Arial" w:cs="Arial"/>
          <w:sz w:val="24"/>
          <w:szCs w:val="24"/>
        </w:rPr>
        <w:t>hat vor einem Jahr</w:t>
      </w:r>
      <w:r w:rsidR="00F67925" w:rsidRPr="00A16CE5">
        <w:rPr>
          <w:rFonts w:ascii="Arial" w:hAnsi="Arial" w:cs="Arial"/>
          <w:sz w:val="24"/>
          <w:szCs w:val="24"/>
        </w:rPr>
        <w:t xml:space="preserve"> das Fach «Medien und Informatik</w:t>
      </w:r>
      <w:r w:rsidR="006F3AE3">
        <w:rPr>
          <w:rFonts w:ascii="Arial" w:hAnsi="Arial" w:cs="Arial"/>
          <w:sz w:val="24"/>
          <w:szCs w:val="24"/>
        </w:rPr>
        <w:t>»</w:t>
      </w:r>
      <w:r w:rsidR="00F67925" w:rsidRPr="00A16CE5">
        <w:rPr>
          <w:rFonts w:ascii="Arial" w:hAnsi="Arial" w:cs="Arial"/>
          <w:sz w:val="24"/>
          <w:szCs w:val="24"/>
        </w:rPr>
        <w:t xml:space="preserve"> in </w:t>
      </w:r>
      <w:r w:rsidR="00EE5361" w:rsidRPr="00A16CE5">
        <w:rPr>
          <w:rFonts w:ascii="Arial" w:hAnsi="Arial" w:cs="Arial"/>
          <w:sz w:val="24"/>
          <w:szCs w:val="24"/>
        </w:rPr>
        <w:t>d</w:t>
      </w:r>
      <w:r w:rsidR="00D23D87">
        <w:rPr>
          <w:rFonts w:ascii="Arial" w:hAnsi="Arial" w:cs="Arial"/>
          <w:sz w:val="24"/>
          <w:szCs w:val="24"/>
        </w:rPr>
        <w:t>ie</w:t>
      </w:r>
      <w:r w:rsidR="00EE5361" w:rsidRPr="00A16CE5">
        <w:rPr>
          <w:rFonts w:ascii="Arial" w:hAnsi="Arial" w:cs="Arial"/>
          <w:sz w:val="24"/>
          <w:szCs w:val="24"/>
        </w:rPr>
        <w:t xml:space="preserve"> Stunden</w:t>
      </w:r>
      <w:r w:rsidR="00D23D87">
        <w:rPr>
          <w:rFonts w:ascii="Arial" w:hAnsi="Arial" w:cs="Arial"/>
          <w:sz w:val="24"/>
          <w:szCs w:val="24"/>
        </w:rPr>
        <w:t>tafel</w:t>
      </w:r>
      <w:r w:rsidR="00EE5361" w:rsidRPr="00A16CE5">
        <w:rPr>
          <w:rFonts w:ascii="Arial" w:hAnsi="Arial" w:cs="Arial"/>
          <w:sz w:val="24"/>
          <w:szCs w:val="24"/>
        </w:rPr>
        <w:t xml:space="preserve"> </w:t>
      </w:r>
      <w:r w:rsidR="00F67925" w:rsidRPr="00A16CE5">
        <w:rPr>
          <w:rFonts w:ascii="Arial" w:hAnsi="Arial" w:cs="Arial"/>
          <w:sz w:val="24"/>
          <w:szCs w:val="24"/>
        </w:rPr>
        <w:t>der fünften</w:t>
      </w:r>
      <w:r w:rsidR="00EE5361" w:rsidRPr="00A16CE5">
        <w:rPr>
          <w:rFonts w:ascii="Arial" w:hAnsi="Arial" w:cs="Arial"/>
          <w:sz w:val="24"/>
          <w:szCs w:val="24"/>
        </w:rPr>
        <w:t xml:space="preserve"> und sechsten</w:t>
      </w:r>
      <w:r w:rsidR="00F67925" w:rsidRPr="00A16CE5">
        <w:rPr>
          <w:rFonts w:ascii="Arial" w:hAnsi="Arial" w:cs="Arial"/>
          <w:sz w:val="24"/>
          <w:szCs w:val="24"/>
        </w:rPr>
        <w:t xml:space="preserve"> Klasse</w:t>
      </w:r>
      <w:r w:rsidR="00D23D87">
        <w:rPr>
          <w:rFonts w:ascii="Arial" w:hAnsi="Arial" w:cs="Arial"/>
          <w:sz w:val="24"/>
          <w:szCs w:val="24"/>
        </w:rPr>
        <w:t>n</w:t>
      </w:r>
      <w:r w:rsidR="00F67925" w:rsidRPr="00A16CE5">
        <w:rPr>
          <w:rFonts w:ascii="Arial" w:hAnsi="Arial" w:cs="Arial"/>
          <w:sz w:val="24"/>
          <w:szCs w:val="24"/>
        </w:rPr>
        <w:t xml:space="preserve"> </w:t>
      </w:r>
      <w:r w:rsidR="00EE5361" w:rsidRPr="00A16CE5">
        <w:rPr>
          <w:rFonts w:ascii="Arial" w:hAnsi="Arial" w:cs="Arial"/>
          <w:sz w:val="24"/>
          <w:szCs w:val="24"/>
        </w:rPr>
        <w:t>aufgenommen</w:t>
      </w:r>
      <w:r w:rsidR="00F67925" w:rsidRPr="00A16CE5">
        <w:rPr>
          <w:rFonts w:ascii="Arial" w:hAnsi="Arial" w:cs="Arial"/>
          <w:sz w:val="24"/>
          <w:szCs w:val="24"/>
        </w:rPr>
        <w:t xml:space="preserve">. </w:t>
      </w:r>
    </w:p>
    <w:p w14:paraId="347E4DEB" w14:textId="2116F19D" w:rsidR="00F67925" w:rsidRPr="00A16CE5" w:rsidRDefault="00F67925" w:rsidP="00200B4B">
      <w:pPr>
        <w:spacing w:after="0" w:line="288" w:lineRule="auto"/>
        <w:rPr>
          <w:rFonts w:ascii="Arial" w:hAnsi="Arial" w:cs="Arial"/>
          <w:sz w:val="24"/>
          <w:szCs w:val="24"/>
        </w:rPr>
      </w:pPr>
      <w:r w:rsidRPr="00A16CE5">
        <w:rPr>
          <w:rFonts w:ascii="Arial" w:hAnsi="Arial" w:cs="Arial"/>
          <w:sz w:val="24"/>
          <w:szCs w:val="24"/>
        </w:rPr>
        <w:t>Dabei wird eine mediale Grundausstattung für alle Primarklassen vorgeschlagen. Die Primars</w:t>
      </w:r>
      <w:r w:rsidR="006F3AE3">
        <w:rPr>
          <w:rFonts w:ascii="Arial" w:hAnsi="Arial" w:cs="Arial"/>
          <w:sz w:val="24"/>
          <w:szCs w:val="24"/>
        </w:rPr>
        <w:t>tufe</w:t>
      </w:r>
      <w:r w:rsidRPr="00A16CE5">
        <w:rPr>
          <w:rFonts w:ascii="Arial" w:hAnsi="Arial" w:cs="Arial"/>
          <w:sz w:val="24"/>
          <w:szCs w:val="24"/>
        </w:rPr>
        <w:t xml:space="preserve"> Liestal </w:t>
      </w:r>
      <w:r w:rsidR="00A16CE5" w:rsidRPr="00A16CE5">
        <w:rPr>
          <w:rFonts w:ascii="Arial" w:hAnsi="Arial" w:cs="Arial"/>
          <w:sz w:val="24"/>
          <w:szCs w:val="24"/>
        </w:rPr>
        <w:t>hält sich</w:t>
      </w:r>
      <w:r w:rsidR="006F3AE3">
        <w:rPr>
          <w:rFonts w:ascii="Arial" w:hAnsi="Arial" w:cs="Arial"/>
          <w:sz w:val="24"/>
          <w:szCs w:val="24"/>
        </w:rPr>
        <w:t xml:space="preserve"> grösstenteils</w:t>
      </w:r>
      <w:r w:rsidR="00A16CE5" w:rsidRPr="00A16CE5">
        <w:rPr>
          <w:rFonts w:ascii="Arial" w:hAnsi="Arial" w:cs="Arial"/>
          <w:sz w:val="24"/>
          <w:szCs w:val="24"/>
        </w:rPr>
        <w:t xml:space="preserve"> an den Vorschlag des Kantons und </w:t>
      </w:r>
      <w:r w:rsidRPr="00A16CE5">
        <w:rPr>
          <w:rFonts w:ascii="Arial" w:hAnsi="Arial" w:cs="Arial"/>
          <w:sz w:val="24"/>
          <w:szCs w:val="24"/>
        </w:rPr>
        <w:t>hat entschieden, diese Grundausstattung wie folgt zu handhaben:</w:t>
      </w:r>
    </w:p>
    <w:p w14:paraId="0A5967C7" w14:textId="3D927A3E" w:rsidR="00F67925" w:rsidRPr="00A16CE5" w:rsidRDefault="00F67925" w:rsidP="00200B4B">
      <w:pPr>
        <w:spacing w:after="0" w:line="288" w:lineRule="auto"/>
        <w:rPr>
          <w:rFonts w:ascii="Arial" w:hAnsi="Arial" w:cs="Arial"/>
          <w:sz w:val="24"/>
          <w:szCs w:val="24"/>
        </w:rPr>
      </w:pPr>
      <w:r w:rsidRPr="00A16CE5">
        <w:rPr>
          <w:rFonts w:ascii="Arial" w:hAnsi="Arial" w:cs="Arial"/>
          <w:sz w:val="24"/>
          <w:szCs w:val="24"/>
        </w:rPr>
        <w:t>Im Kindergarten w</w:t>
      </w:r>
      <w:r w:rsidR="006F3AE3">
        <w:rPr>
          <w:rFonts w:ascii="Arial" w:hAnsi="Arial" w:cs="Arial"/>
          <w:sz w:val="24"/>
          <w:szCs w:val="24"/>
        </w:rPr>
        <w:t>ird</w:t>
      </w:r>
      <w:r w:rsidRPr="00A16CE5">
        <w:rPr>
          <w:rFonts w:ascii="Arial" w:hAnsi="Arial" w:cs="Arial"/>
          <w:sz w:val="24"/>
          <w:szCs w:val="24"/>
        </w:rPr>
        <w:t xml:space="preserve"> </w:t>
      </w:r>
      <w:r w:rsidR="006F3AE3">
        <w:rPr>
          <w:rFonts w:ascii="Arial" w:hAnsi="Arial" w:cs="Arial"/>
          <w:sz w:val="24"/>
          <w:szCs w:val="24"/>
        </w:rPr>
        <w:t>1</w:t>
      </w:r>
      <w:r w:rsidRPr="00A16CE5">
        <w:rPr>
          <w:rFonts w:ascii="Arial" w:hAnsi="Arial" w:cs="Arial"/>
          <w:sz w:val="24"/>
          <w:szCs w:val="24"/>
        </w:rPr>
        <w:t xml:space="preserve"> Gerät pro Klasse zur Verfügung gestellt.</w:t>
      </w:r>
    </w:p>
    <w:p w14:paraId="622090D7" w14:textId="76542D49" w:rsidR="00F67925" w:rsidRPr="00A16CE5" w:rsidRDefault="00E8369D" w:rsidP="00200B4B">
      <w:pPr>
        <w:spacing w:after="0" w:line="288" w:lineRule="auto"/>
        <w:rPr>
          <w:rFonts w:ascii="Arial" w:hAnsi="Arial" w:cs="Arial"/>
          <w:sz w:val="24"/>
          <w:szCs w:val="24"/>
        </w:rPr>
      </w:pPr>
      <w:r>
        <w:rPr>
          <w:rFonts w:ascii="Arial" w:hAnsi="Arial" w:cs="Arial"/>
          <w:sz w:val="24"/>
          <w:szCs w:val="24"/>
        </w:rPr>
        <w:t>Den e</w:t>
      </w:r>
      <w:r w:rsidR="00F67925" w:rsidRPr="00A16CE5">
        <w:rPr>
          <w:rFonts w:ascii="Arial" w:hAnsi="Arial" w:cs="Arial"/>
          <w:sz w:val="24"/>
          <w:szCs w:val="24"/>
        </w:rPr>
        <w:t>rste</w:t>
      </w:r>
      <w:r>
        <w:rPr>
          <w:rFonts w:ascii="Arial" w:hAnsi="Arial" w:cs="Arial"/>
          <w:sz w:val="24"/>
          <w:szCs w:val="24"/>
        </w:rPr>
        <w:t>n</w:t>
      </w:r>
      <w:r w:rsidR="00F67925" w:rsidRPr="00A16CE5">
        <w:rPr>
          <w:rFonts w:ascii="Arial" w:hAnsi="Arial" w:cs="Arial"/>
          <w:sz w:val="24"/>
          <w:szCs w:val="24"/>
        </w:rPr>
        <w:t xml:space="preserve"> und zweite</w:t>
      </w:r>
      <w:r>
        <w:rPr>
          <w:rFonts w:ascii="Arial" w:hAnsi="Arial" w:cs="Arial"/>
          <w:sz w:val="24"/>
          <w:szCs w:val="24"/>
        </w:rPr>
        <w:t>n</w:t>
      </w:r>
      <w:r w:rsidR="00F67925" w:rsidRPr="00A16CE5">
        <w:rPr>
          <w:rFonts w:ascii="Arial" w:hAnsi="Arial" w:cs="Arial"/>
          <w:sz w:val="24"/>
          <w:szCs w:val="24"/>
        </w:rPr>
        <w:t xml:space="preserve"> Klasse</w:t>
      </w:r>
      <w:r>
        <w:rPr>
          <w:rFonts w:ascii="Arial" w:hAnsi="Arial" w:cs="Arial"/>
          <w:sz w:val="24"/>
          <w:szCs w:val="24"/>
        </w:rPr>
        <w:t>n</w:t>
      </w:r>
      <w:r w:rsidR="00F67925" w:rsidRPr="00A16CE5">
        <w:rPr>
          <w:rFonts w:ascii="Arial" w:hAnsi="Arial" w:cs="Arial"/>
          <w:sz w:val="24"/>
          <w:szCs w:val="24"/>
        </w:rPr>
        <w:t xml:space="preserve"> werden</w:t>
      </w:r>
      <w:r>
        <w:rPr>
          <w:rFonts w:ascii="Arial" w:hAnsi="Arial" w:cs="Arial"/>
          <w:sz w:val="24"/>
          <w:szCs w:val="24"/>
        </w:rPr>
        <w:t xml:space="preserve"> drei </w:t>
      </w:r>
      <w:proofErr w:type="spellStart"/>
      <w:r>
        <w:rPr>
          <w:rFonts w:ascii="Arial" w:hAnsi="Arial" w:cs="Arial"/>
          <w:sz w:val="24"/>
          <w:szCs w:val="24"/>
        </w:rPr>
        <w:t>IPads</w:t>
      </w:r>
      <w:proofErr w:type="spellEnd"/>
      <w:r>
        <w:rPr>
          <w:rFonts w:ascii="Arial" w:hAnsi="Arial" w:cs="Arial"/>
          <w:sz w:val="24"/>
          <w:szCs w:val="24"/>
        </w:rPr>
        <w:t xml:space="preserve"> pro zwei Klassen zur Verfügung gestellt.</w:t>
      </w:r>
      <w:r w:rsidR="00F67925" w:rsidRPr="00A16CE5">
        <w:rPr>
          <w:rFonts w:ascii="Arial" w:hAnsi="Arial" w:cs="Arial"/>
          <w:sz w:val="24"/>
          <w:szCs w:val="24"/>
        </w:rPr>
        <w:t xml:space="preserve"> </w:t>
      </w:r>
    </w:p>
    <w:p w14:paraId="38491D4C" w14:textId="2223E048" w:rsidR="00200B4B" w:rsidRPr="00A16CE5" w:rsidRDefault="00F67925" w:rsidP="00200B4B">
      <w:pPr>
        <w:spacing w:after="0" w:line="288" w:lineRule="auto"/>
        <w:rPr>
          <w:rFonts w:ascii="Arial" w:hAnsi="Arial" w:cs="Arial"/>
          <w:sz w:val="24"/>
          <w:szCs w:val="24"/>
        </w:rPr>
      </w:pPr>
      <w:r w:rsidRPr="00A16CE5">
        <w:rPr>
          <w:rFonts w:ascii="Arial" w:hAnsi="Arial" w:cs="Arial"/>
          <w:sz w:val="24"/>
          <w:szCs w:val="24"/>
        </w:rPr>
        <w:t>Ab dritte</w:t>
      </w:r>
      <w:r w:rsidR="00200B4B" w:rsidRPr="00A16CE5">
        <w:rPr>
          <w:rFonts w:ascii="Arial" w:hAnsi="Arial" w:cs="Arial"/>
          <w:sz w:val="24"/>
          <w:szCs w:val="24"/>
        </w:rPr>
        <w:t>r</w:t>
      </w:r>
      <w:r w:rsidRPr="00A16CE5">
        <w:rPr>
          <w:rFonts w:ascii="Arial" w:hAnsi="Arial" w:cs="Arial"/>
          <w:sz w:val="24"/>
          <w:szCs w:val="24"/>
        </w:rPr>
        <w:t xml:space="preserve"> Klasse möchte die Schule Liestal jedes einzelne Kind mit einem Gerät ausstatten</w:t>
      </w:r>
      <w:r w:rsidR="00200B4B" w:rsidRPr="00A16CE5">
        <w:rPr>
          <w:rFonts w:ascii="Arial" w:hAnsi="Arial" w:cs="Arial"/>
          <w:sz w:val="24"/>
          <w:szCs w:val="24"/>
        </w:rPr>
        <w:t>, also 1:1.</w:t>
      </w:r>
    </w:p>
    <w:p w14:paraId="555FFD07" w14:textId="43C21F4C" w:rsidR="00A16CE5" w:rsidRPr="00A16CE5" w:rsidRDefault="00A16CE5" w:rsidP="00200B4B">
      <w:pPr>
        <w:spacing w:after="0" w:line="288" w:lineRule="auto"/>
        <w:rPr>
          <w:rFonts w:ascii="Arial" w:hAnsi="Arial" w:cs="Arial"/>
          <w:sz w:val="24"/>
          <w:szCs w:val="24"/>
        </w:rPr>
      </w:pPr>
      <w:r w:rsidRPr="00A16CE5">
        <w:rPr>
          <w:rFonts w:ascii="Arial" w:hAnsi="Arial" w:cs="Arial"/>
          <w:sz w:val="24"/>
          <w:szCs w:val="24"/>
        </w:rPr>
        <w:t>Der Stadtrat gelangt nun mit dem Antrag von CH</w:t>
      </w:r>
      <w:r w:rsidR="00E8369D" w:rsidRPr="00E8369D">
        <w:rPr>
          <w:rFonts w:ascii="Arial" w:hAnsi="Arial" w:cs="Arial"/>
          <w:sz w:val="24"/>
          <w:szCs w:val="24"/>
        </w:rPr>
        <w:t>F</w:t>
      </w:r>
      <w:r w:rsidRPr="00A16CE5">
        <w:rPr>
          <w:rFonts w:ascii="Arial" w:hAnsi="Arial" w:cs="Arial"/>
          <w:sz w:val="24"/>
          <w:szCs w:val="24"/>
        </w:rPr>
        <w:t xml:space="preserve"> 509`000</w:t>
      </w:r>
      <w:r w:rsidR="00490FC9" w:rsidRPr="00490FC9">
        <w:rPr>
          <w:rFonts w:ascii="Arial" w:hAnsi="Arial" w:cs="Arial"/>
          <w:sz w:val="24"/>
          <w:szCs w:val="24"/>
        </w:rPr>
        <w:t>.</w:t>
      </w:r>
      <w:r w:rsidR="00490FC9">
        <w:rPr>
          <w:rFonts w:ascii="Arial" w:hAnsi="Arial" w:cs="Arial"/>
          <w:sz w:val="24"/>
          <w:szCs w:val="24"/>
        </w:rPr>
        <w:t>00</w:t>
      </w:r>
      <w:r w:rsidRPr="00A16CE5">
        <w:rPr>
          <w:rFonts w:ascii="Arial" w:hAnsi="Arial" w:cs="Arial"/>
          <w:sz w:val="24"/>
          <w:szCs w:val="24"/>
        </w:rPr>
        <w:t xml:space="preserve"> für die Jahre 2023-2026 an den Einwohnerrat.</w:t>
      </w:r>
      <w:r>
        <w:rPr>
          <w:rFonts w:ascii="Arial" w:hAnsi="Arial" w:cs="Arial"/>
          <w:sz w:val="24"/>
          <w:szCs w:val="24"/>
        </w:rPr>
        <w:t xml:space="preserve"> Dieser Betrag beinhaltet Beiträge an die Lehrpersonen (bring </w:t>
      </w:r>
      <w:proofErr w:type="spellStart"/>
      <w:r>
        <w:rPr>
          <w:rFonts w:ascii="Arial" w:hAnsi="Arial" w:cs="Arial"/>
          <w:sz w:val="24"/>
          <w:szCs w:val="24"/>
        </w:rPr>
        <w:t>your</w:t>
      </w:r>
      <w:proofErr w:type="spellEnd"/>
      <w:r>
        <w:rPr>
          <w:rFonts w:ascii="Arial" w:hAnsi="Arial" w:cs="Arial"/>
          <w:sz w:val="24"/>
          <w:szCs w:val="24"/>
        </w:rPr>
        <w:t xml:space="preserve"> own </w:t>
      </w:r>
      <w:proofErr w:type="spellStart"/>
      <w:r>
        <w:rPr>
          <w:rFonts w:ascii="Arial" w:hAnsi="Arial" w:cs="Arial"/>
          <w:sz w:val="24"/>
          <w:szCs w:val="24"/>
        </w:rPr>
        <w:t>device</w:t>
      </w:r>
      <w:proofErr w:type="spellEnd"/>
      <w:r>
        <w:rPr>
          <w:rFonts w:ascii="Arial" w:hAnsi="Arial" w:cs="Arial"/>
          <w:sz w:val="24"/>
          <w:szCs w:val="24"/>
        </w:rPr>
        <w:t xml:space="preserve">, </w:t>
      </w:r>
      <w:proofErr w:type="spellStart"/>
      <w:r>
        <w:rPr>
          <w:rFonts w:ascii="Arial" w:hAnsi="Arial" w:cs="Arial"/>
          <w:sz w:val="24"/>
          <w:szCs w:val="24"/>
        </w:rPr>
        <w:t>byod</w:t>
      </w:r>
      <w:proofErr w:type="spellEnd"/>
      <w:r>
        <w:rPr>
          <w:rFonts w:ascii="Arial" w:hAnsi="Arial" w:cs="Arial"/>
          <w:sz w:val="24"/>
          <w:szCs w:val="24"/>
        </w:rPr>
        <w:t xml:space="preserve">), Mieten der </w:t>
      </w:r>
      <w:proofErr w:type="spellStart"/>
      <w:r>
        <w:rPr>
          <w:rFonts w:ascii="Arial" w:hAnsi="Arial" w:cs="Arial"/>
          <w:sz w:val="24"/>
          <w:szCs w:val="24"/>
        </w:rPr>
        <w:t>IPads</w:t>
      </w:r>
      <w:proofErr w:type="spellEnd"/>
      <w:r>
        <w:rPr>
          <w:rFonts w:ascii="Arial" w:hAnsi="Arial" w:cs="Arial"/>
          <w:sz w:val="24"/>
          <w:szCs w:val="24"/>
        </w:rPr>
        <w:t xml:space="preserve"> sowie Betriebsgebühren.</w:t>
      </w:r>
    </w:p>
    <w:p w14:paraId="5395F5DE" w14:textId="108ADAB6" w:rsidR="00267744" w:rsidRPr="00267744" w:rsidRDefault="00267744" w:rsidP="00A16CE5">
      <w:pPr>
        <w:spacing w:after="0" w:line="288" w:lineRule="auto"/>
        <w:rPr>
          <w:rFonts w:ascii="Arial" w:hAnsi="Arial" w:cs="Arial"/>
          <w:sz w:val="24"/>
          <w:szCs w:val="24"/>
        </w:rPr>
      </w:pPr>
    </w:p>
    <w:p w14:paraId="6D3BFCA6" w14:textId="3A014BFE" w:rsidR="00B04346" w:rsidRDefault="00B04346" w:rsidP="00B04346">
      <w:pPr>
        <w:spacing w:after="120" w:line="288" w:lineRule="auto"/>
        <w:rPr>
          <w:rFonts w:ascii="Arial" w:hAnsi="Arial" w:cs="Arial"/>
          <w:b/>
          <w:bCs/>
          <w:sz w:val="24"/>
          <w:szCs w:val="24"/>
        </w:rPr>
      </w:pPr>
      <w:r w:rsidRPr="00B04346">
        <w:rPr>
          <w:rFonts w:ascii="Arial" w:hAnsi="Arial" w:cs="Arial"/>
          <w:b/>
          <w:bCs/>
          <w:sz w:val="24"/>
          <w:szCs w:val="24"/>
        </w:rPr>
        <w:lastRenderedPageBreak/>
        <w:t>3 Detailberatung</w:t>
      </w:r>
    </w:p>
    <w:p w14:paraId="0E277555" w14:textId="77777777" w:rsidR="00CF4753" w:rsidRDefault="00CF4753" w:rsidP="00B04346">
      <w:pPr>
        <w:spacing w:after="120" w:line="288" w:lineRule="auto"/>
        <w:rPr>
          <w:rFonts w:ascii="Arial" w:hAnsi="Arial" w:cs="Arial"/>
          <w:b/>
          <w:bCs/>
          <w:sz w:val="24"/>
          <w:szCs w:val="24"/>
        </w:rPr>
      </w:pPr>
    </w:p>
    <w:p w14:paraId="2EE5183E" w14:textId="1ACCEAC3" w:rsidR="00CF4753" w:rsidRDefault="00CF4753" w:rsidP="00B04346">
      <w:pPr>
        <w:spacing w:after="120" w:line="288" w:lineRule="auto"/>
        <w:rPr>
          <w:rFonts w:ascii="Arial" w:hAnsi="Arial" w:cs="Arial"/>
          <w:b/>
          <w:bCs/>
          <w:sz w:val="24"/>
          <w:szCs w:val="24"/>
        </w:rPr>
      </w:pPr>
      <w:r>
        <w:rPr>
          <w:rFonts w:ascii="Arial" w:hAnsi="Arial" w:cs="Arial"/>
          <w:b/>
          <w:bCs/>
          <w:sz w:val="24"/>
          <w:szCs w:val="24"/>
        </w:rPr>
        <w:t>Lauf der Zeit</w:t>
      </w:r>
    </w:p>
    <w:p w14:paraId="0E7F0D6B" w14:textId="385C7488" w:rsidR="00A16CE5" w:rsidRDefault="00CF4753" w:rsidP="00B04346">
      <w:pPr>
        <w:spacing w:after="120" w:line="288" w:lineRule="auto"/>
        <w:rPr>
          <w:rFonts w:ascii="Arial" w:hAnsi="Arial" w:cs="Arial"/>
          <w:sz w:val="24"/>
          <w:szCs w:val="24"/>
        </w:rPr>
      </w:pPr>
      <w:r>
        <w:rPr>
          <w:rFonts w:ascii="Arial" w:hAnsi="Arial" w:cs="Arial"/>
          <w:sz w:val="24"/>
          <w:szCs w:val="24"/>
        </w:rPr>
        <w:t>Viele Veränderungen haben sich im Lauf der Zeit in unserer Gesellschaft und in der Art des Unterricht</w:t>
      </w:r>
      <w:r w:rsidR="003E7C9F">
        <w:rPr>
          <w:rFonts w:ascii="Arial" w:hAnsi="Arial" w:cs="Arial"/>
          <w:sz w:val="24"/>
          <w:szCs w:val="24"/>
        </w:rPr>
        <w:t>ens</w:t>
      </w:r>
      <w:r>
        <w:rPr>
          <w:rFonts w:ascii="Arial" w:hAnsi="Arial" w:cs="Arial"/>
          <w:sz w:val="24"/>
          <w:szCs w:val="24"/>
        </w:rPr>
        <w:t xml:space="preserve"> ergeben. Alle diese Veränderungen haben jeweils grössere oder kleinere Kritiken ausgelöst. Selten kommt eine Erneuerung, ohne Zweifel daher. Das ist eine gute Sache, denn wir sollten nicht blauäugig und gedankenlos, neue Regeln, neue Grundsätze und neue Medien einsetze</w:t>
      </w:r>
      <w:r w:rsidR="00217BE4">
        <w:rPr>
          <w:rFonts w:ascii="Arial" w:hAnsi="Arial" w:cs="Arial"/>
          <w:sz w:val="24"/>
          <w:szCs w:val="24"/>
        </w:rPr>
        <w:t>n, besonders wenn es um die Entwicklung unserer Kinder geht.</w:t>
      </w:r>
      <w:r>
        <w:rPr>
          <w:rFonts w:ascii="Arial" w:hAnsi="Arial" w:cs="Arial"/>
          <w:sz w:val="24"/>
          <w:szCs w:val="24"/>
        </w:rPr>
        <w:t xml:space="preserve"> Deshalb ist es wichtig, dass die Schule sich mit den Zweifeln und Befürchtungen der Kritiker auseinandersetzt und versucht, mögliche negative Folgen zu vermeiden. </w:t>
      </w:r>
    </w:p>
    <w:p w14:paraId="0D85A6ED" w14:textId="3B32805D" w:rsidR="00267744" w:rsidRDefault="00CF4753" w:rsidP="00B04346">
      <w:pPr>
        <w:spacing w:after="120" w:line="288" w:lineRule="auto"/>
        <w:rPr>
          <w:rFonts w:ascii="Arial" w:hAnsi="Arial" w:cs="Arial"/>
          <w:sz w:val="24"/>
          <w:szCs w:val="24"/>
        </w:rPr>
      </w:pPr>
      <w:r>
        <w:rPr>
          <w:rFonts w:ascii="Arial" w:hAnsi="Arial" w:cs="Arial"/>
          <w:sz w:val="24"/>
          <w:szCs w:val="24"/>
        </w:rPr>
        <w:t>Ebenfalls wichtig ist es aber auch, dass wir durch Unsicherheiten und negativer Kritik</w:t>
      </w:r>
      <w:r w:rsidR="003F13BC">
        <w:rPr>
          <w:rFonts w:ascii="Arial" w:hAnsi="Arial" w:cs="Arial"/>
          <w:sz w:val="24"/>
          <w:szCs w:val="24"/>
        </w:rPr>
        <w:t xml:space="preserve"> nicht</w:t>
      </w:r>
      <w:r>
        <w:rPr>
          <w:rFonts w:ascii="Arial" w:hAnsi="Arial" w:cs="Arial"/>
          <w:sz w:val="24"/>
          <w:szCs w:val="24"/>
        </w:rPr>
        <w:t xml:space="preserve"> aufgeben, nach vorne zu schauen. Unsere Welt ist im Computer-Zeitalter angekommen.</w:t>
      </w:r>
      <w:r w:rsidR="003F13BC">
        <w:rPr>
          <w:rFonts w:ascii="Arial" w:hAnsi="Arial" w:cs="Arial"/>
          <w:sz w:val="24"/>
          <w:szCs w:val="24"/>
        </w:rPr>
        <w:t xml:space="preserve"> Ob wir es wollen oder nicht; die Bildung muss die neuen Medien mit einbeziehen und das Beste daraus machen. Missbrauch, Suchtpotenzial, Cyber-Kriminalität, Fehlinformationen</w:t>
      </w:r>
      <w:r w:rsidR="003E7C9F">
        <w:rPr>
          <w:rFonts w:ascii="Arial" w:hAnsi="Arial" w:cs="Arial"/>
          <w:sz w:val="24"/>
          <w:szCs w:val="24"/>
        </w:rPr>
        <w:t xml:space="preserve"> und so weiter</w:t>
      </w:r>
      <w:r w:rsidR="003F13BC">
        <w:rPr>
          <w:rFonts w:ascii="Arial" w:hAnsi="Arial" w:cs="Arial"/>
          <w:sz w:val="24"/>
          <w:szCs w:val="24"/>
        </w:rPr>
        <w:t xml:space="preserve"> sind ernstzunehmende und reale Gefahren unserer Zeit. Sie sind </w:t>
      </w:r>
      <w:r w:rsidR="00AE7689">
        <w:rPr>
          <w:rFonts w:ascii="Arial" w:hAnsi="Arial" w:cs="Arial"/>
          <w:sz w:val="24"/>
          <w:szCs w:val="24"/>
        </w:rPr>
        <w:t xml:space="preserve">leider im Leben vieler Schulkinder bereits heute präsent. Die Schule darf hier den Anschluss nicht verpassen, indem sie versucht, die Kinder möglichst lange von diesen Einflüssen fernzuhalten. Nur im direkten </w:t>
      </w:r>
      <w:r w:rsidR="003E7C9F">
        <w:rPr>
          <w:rFonts w:ascii="Arial" w:hAnsi="Arial" w:cs="Arial"/>
          <w:sz w:val="24"/>
          <w:szCs w:val="24"/>
        </w:rPr>
        <w:t>Kontakt mit</w:t>
      </w:r>
      <w:r w:rsidR="00AE7689">
        <w:rPr>
          <w:rFonts w:ascii="Arial" w:hAnsi="Arial" w:cs="Arial"/>
          <w:sz w:val="24"/>
          <w:szCs w:val="24"/>
        </w:rPr>
        <w:t xml:space="preserve"> den Medien und in konstantem Gespräch darüber, kann die Schule Einfluss nehmen auf das Verhalten</w:t>
      </w:r>
      <w:r w:rsidR="003E7C9F">
        <w:rPr>
          <w:rFonts w:ascii="Arial" w:hAnsi="Arial" w:cs="Arial"/>
          <w:sz w:val="24"/>
          <w:szCs w:val="24"/>
        </w:rPr>
        <w:t xml:space="preserve"> im Umgang mit Medien. Es geht nicht darum, schlechten Umgang mit Medien zu vermeiden, sondern sich guten, sinnvollen Umgang anzueignen.</w:t>
      </w:r>
    </w:p>
    <w:p w14:paraId="444D18F8" w14:textId="77777777" w:rsidR="003E7C9F" w:rsidRDefault="003E7C9F" w:rsidP="00B04346">
      <w:pPr>
        <w:spacing w:after="120" w:line="288" w:lineRule="auto"/>
        <w:rPr>
          <w:rFonts w:ascii="Arial" w:hAnsi="Arial" w:cs="Arial"/>
          <w:sz w:val="24"/>
          <w:szCs w:val="24"/>
        </w:rPr>
      </w:pPr>
    </w:p>
    <w:p w14:paraId="00AC4371" w14:textId="407D2C6D" w:rsidR="003E7C9F" w:rsidRDefault="003E7C9F" w:rsidP="00B04346">
      <w:pPr>
        <w:spacing w:after="120" w:line="288" w:lineRule="auto"/>
        <w:rPr>
          <w:rFonts w:ascii="Arial" w:hAnsi="Arial" w:cs="Arial"/>
          <w:b/>
          <w:bCs/>
          <w:sz w:val="24"/>
          <w:szCs w:val="24"/>
        </w:rPr>
      </w:pPr>
      <w:r>
        <w:rPr>
          <w:rFonts w:ascii="Arial" w:hAnsi="Arial" w:cs="Arial"/>
          <w:b/>
          <w:bCs/>
          <w:sz w:val="24"/>
          <w:szCs w:val="24"/>
        </w:rPr>
        <w:t>Körperliche und seelische Entwicklung</w:t>
      </w:r>
    </w:p>
    <w:p w14:paraId="1D1E2D63" w14:textId="47006743" w:rsidR="003E7C9F" w:rsidRDefault="003E7C9F" w:rsidP="00B04346">
      <w:pPr>
        <w:spacing w:after="120" w:line="288" w:lineRule="auto"/>
        <w:rPr>
          <w:rFonts w:ascii="Arial" w:hAnsi="Arial" w:cs="Arial"/>
          <w:sz w:val="24"/>
          <w:szCs w:val="24"/>
        </w:rPr>
      </w:pPr>
      <w:r>
        <w:rPr>
          <w:rFonts w:ascii="Arial" w:hAnsi="Arial" w:cs="Arial"/>
          <w:sz w:val="24"/>
          <w:szCs w:val="24"/>
        </w:rPr>
        <w:t xml:space="preserve">Die </w:t>
      </w:r>
      <w:proofErr w:type="spellStart"/>
      <w:r>
        <w:rPr>
          <w:rFonts w:ascii="Arial" w:hAnsi="Arial" w:cs="Arial"/>
          <w:sz w:val="24"/>
          <w:szCs w:val="24"/>
        </w:rPr>
        <w:t>IPads</w:t>
      </w:r>
      <w:proofErr w:type="spellEnd"/>
      <w:r>
        <w:rPr>
          <w:rFonts w:ascii="Arial" w:hAnsi="Arial" w:cs="Arial"/>
          <w:sz w:val="24"/>
          <w:szCs w:val="24"/>
        </w:rPr>
        <w:t xml:space="preserve"> sind ein Arbeitsinstrument so wie Schulbücher, Hefte, </w:t>
      </w:r>
      <w:r w:rsidR="00D2304B">
        <w:rPr>
          <w:rFonts w:ascii="Arial" w:hAnsi="Arial" w:cs="Arial"/>
          <w:sz w:val="24"/>
          <w:szCs w:val="24"/>
        </w:rPr>
        <w:t xml:space="preserve">Arbeitsblätter, Anschauungsmaterial, Filme und so weiter. </w:t>
      </w:r>
    </w:p>
    <w:p w14:paraId="07C22A70" w14:textId="3C3EAB1C" w:rsidR="00D2304B" w:rsidRDefault="00D2304B" w:rsidP="00B04346">
      <w:pPr>
        <w:spacing w:after="120" w:line="288" w:lineRule="auto"/>
        <w:rPr>
          <w:rFonts w:ascii="Arial" w:hAnsi="Arial" w:cs="Arial"/>
          <w:sz w:val="24"/>
          <w:szCs w:val="24"/>
        </w:rPr>
      </w:pPr>
      <w:r>
        <w:rPr>
          <w:rFonts w:ascii="Arial" w:hAnsi="Arial" w:cs="Arial"/>
          <w:sz w:val="24"/>
          <w:szCs w:val="24"/>
        </w:rPr>
        <w:t xml:space="preserve">Die Lehrpersonen wissen, dass wichtige Verbindungen im wachsenden Gehirn eines Schulkindes nur durch </w:t>
      </w:r>
      <w:r w:rsidR="00EE5361">
        <w:rPr>
          <w:rFonts w:ascii="Arial" w:hAnsi="Arial" w:cs="Arial"/>
          <w:sz w:val="24"/>
          <w:szCs w:val="24"/>
        </w:rPr>
        <w:t>motorische</w:t>
      </w:r>
      <w:r>
        <w:rPr>
          <w:rFonts w:ascii="Arial" w:hAnsi="Arial" w:cs="Arial"/>
          <w:sz w:val="24"/>
          <w:szCs w:val="24"/>
        </w:rPr>
        <w:t xml:space="preserve"> Tätigkeiten, Berührungen und Erlebnisse in der Umwelt gebildet werden können. Demnach ist klar, dass dieser Teil des Unterrichts nicht zu kurz kommen </w:t>
      </w:r>
      <w:r w:rsidR="00A16CE5">
        <w:rPr>
          <w:rFonts w:ascii="Arial" w:hAnsi="Arial" w:cs="Arial"/>
          <w:sz w:val="24"/>
          <w:szCs w:val="24"/>
        </w:rPr>
        <w:t>darf</w:t>
      </w:r>
      <w:r>
        <w:rPr>
          <w:rFonts w:ascii="Arial" w:hAnsi="Arial" w:cs="Arial"/>
          <w:sz w:val="24"/>
          <w:szCs w:val="24"/>
        </w:rPr>
        <w:t xml:space="preserve">. Die </w:t>
      </w:r>
      <w:proofErr w:type="spellStart"/>
      <w:r>
        <w:rPr>
          <w:rFonts w:ascii="Arial" w:hAnsi="Arial" w:cs="Arial"/>
          <w:sz w:val="24"/>
          <w:szCs w:val="24"/>
        </w:rPr>
        <w:t>Ipads</w:t>
      </w:r>
      <w:proofErr w:type="spellEnd"/>
      <w:r>
        <w:rPr>
          <w:rFonts w:ascii="Arial" w:hAnsi="Arial" w:cs="Arial"/>
          <w:sz w:val="24"/>
          <w:szCs w:val="24"/>
        </w:rPr>
        <w:t xml:space="preserve"> sind zur Unterstützung da</w:t>
      </w:r>
      <w:r w:rsidR="00EE5361">
        <w:rPr>
          <w:rFonts w:ascii="Arial" w:hAnsi="Arial" w:cs="Arial"/>
          <w:sz w:val="24"/>
          <w:szCs w:val="24"/>
        </w:rPr>
        <w:t>,</w:t>
      </w:r>
      <w:r>
        <w:rPr>
          <w:rFonts w:ascii="Arial" w:hAnsi="Arial" w:cs="Arial"/>
          <w:sz w:val="24"/>
          <w:szCs w:val="24"/>
        </w:rPr>
        <w:t xml:space="preserve"> so wie jedes andere Arbeitsinstrument. Das direkte Erlebnis in der Umwelt, zum Beispiel eine Blume in der Natur anzuschauen, zu berühren und zu riechen, steht immer noch im Zentrum des Unterrichts. Das Programm auf dem </w:t>
      </w:r>
      <w:proofErr w:type="spellStart"/>
      <w:r>
        <w:rPr>
          <w:rFonts w:ascii="Arial" w:hAnsi="Arial" w:cs="Arial"/>
          <w:sz w:val="24"/>
          <w:szCs w:val="24"/>
        </w:rPr>
        <w:t>I</w:t>
      </w:r>
      <w:r w:rsidR="006F3AE3">
        <w:rPr>
          <w:rFonts w:ascii="Arial" w:hAnsi="Arial" w:cs="Arial"/>
          <w:sz w:val="24"/>
          <w:szCs w:val="24"/>
        </w:rPr>
        <w:t>P</w:t>
      </w:r>
      <w:r>
        <w:rPr>
          <w:rFonts w:ascii="Arial" w:hAnsi="Arial" w:cs="Arial"/>
          <w:sz w:val="24"/>
          <w:szCs w:val="24"/>
        </w:rPr>
        <w:t>ad</w:t>
      </w:r>
      <w:proofErr w:type="spellEnd"/>
      <w:r>
        <w:rPr>
          <w:rFonts w:ascii="Arial" w:hAnsi="Arial" w:cs="Arial"/>
          <w:sz w:val="24"/>
          <w:szCs w:val="24"/>
        </w:rPr>
        <w:t xml:space="preserve"> hilft dann vielleicht, die Blume zu bestimmen oder es können Fotos gemacht werden, welche im Klassenzimmer wiederum zu einem Plakat verarbeitet werden oder zu einer PowerPoint- Präsentation. Das Erlebnis im Freien bleibt jedoch als zentrale Erinnerung weiterhin bestehen</w:t>
      </w:r>
      <w:r w:rsidR="00EE5361">
        <w:rPr>
          <w:rFonts w:ascii="Arial" w:hAnsi="Arial" w:cs="Arial"/>
          <w:sz w:val="24"/>
          <w:szCs w:val="24"/>
        </w:rPr>
        <w:t xml:space="preserve"> und kann im Betrachten </w:t>
      </w:r>
      <w:r w:rsidR="00107CC7">
        <w:rPr>
          <w:rFonts w:ascii="Arial" w:hAnsi="Arial" w:cs="Arial"/>
          <w:sz w:val="24"/>
          <w:szCs w:val="24"/>
        </w:rPr>
        <w:t>eines</w:t>
      </w:r>
      <w:r w:rsidR="00EE5361">
        <w:rPr>
          <w:rFonts w:ascii="Arial" w:hAnsi="Arial" w:cs="Arial"/>
          <w:sz w:val="24"/>
          <w:szCs w:val="24"/>
        </w:rPr>
        <w:t xml:space="preserve"> Endprodukts jederzeit wieder abgerufen werden. </w:t>
      </w:r>
    </w:p>
    <w:p w14:paraId="1E7CD19D" w14:textId="6286AB5E" w:rsidR="00D2304B" w:rsidRDefault="00D2304B" w:rsidP="00B04346">
      <w:pPr>
        <w:spacing w:after="120" w:line="288" w:lineRule="auto"/>
        <w:rPr>
          <w:rFonts w:ascii="Arial" w:hAnsi="Arial" w:cs="Arial"/>
          <w:sz w:val="24"/>
          <w:szCs w:val="24"/>
        </w:rPr>
      </w:pPr>
      <w:r>
        <w:rPr>
          <w:rFonts w:ascii="Arial" w:hAnsi="Arial" w:cs="Arial"/>
          <w:sz w:val="24"/>
          <w:szCs w:val="24"/>
        </w:rPr>
        <w:lastRenderedPageBreak/>
        <w:t>Liestal hat das Konzept «</w:t>
      </w:r>
      <w:r w:rsidR="00EE5361">
        <w:rPr>
          <w:rFonts w:ascii="Arial" w:hAnsi="Arial" w:cs="Arial"/>
          <w:sz w:val="24"/>
          <w:szCs w:val="24"/>
        </w:rPr>
        <w:t>Ausserschulische Lernorte» im Schulprogramm verankert und damit gezeigt, dass ein grosses Bewusstsein für die Entwicklung der Schülerinnen und Schüler durch direkten Kontakt mit ihrer Umwelt</w:t>
      </w:r>
      <w:r w:rsidR="004773EB">
        <w:rPr>
          <w:rFonts w:ascii="Arial" w:hAnsi="Arial" w:cs="Arial"/>
          <w:sz w:val="24"/>
          <w:szCs w:val="24"/>
        </w:rPr>
        <w:t xml:space="preserve"> und das reale Erlebnis</w:t>
      </w:r>
      <w:r w:rsidR="00EE5361">
        <w:rPr>
          <w:rFonts w:ascii="Arial" w:hAnsi="Arial" w:cs="Arial"/>
          <w:sz w:val="24"/>
          <w:szCs w:val="24"/>
        </w:rPr>
        <w:t xml:space="preserve">, vorhanden ist. Die Kommission anerkennt die hohe Unterrichts-Qualität, welche durch dieses Konzept erreicht wird. </w:t>
      </w:r>
    </w:p>
    <w:p w14:paraId="0B0B2926" w14:textId="77777777" w:rsidR="00375B7E" w:rsidRPr="003E7C9F" w:rsidRDefault="00375B7E" w:rsidP="00B04346">
      <w:pPr>
        <w:spacing w:after="120" w:line="288" w:lineRule="auto"/>
        <w:rPr>
          <w:rFonts w:ascii="Arial" w:hAnsi="Arial" w:cs="Arial"/>
          <w:sz w:val="24"/>
          <w:szCs w:val="24"/>
        </w:rPr>
      </w:pPr>
    </w:p>
    <w:p w14:paraId="5476A4B8" w14:textId="5619AB01" w:rsidR="0095368D" w:rsidRPr="00C576EE" w:rsidRDefault="00C576EE" w:rsidP="00B04346">
      <w:pPr>
        <w:spacing w:after="120" w:line="288" w:lineRule="auto"/>
        <w:rPr>
          <w:rFonts w:ascii="Arial" w:hAnsi="Arial" w:cs="Arial"/>
          <w:b/>
          <w:bCs/>
          <w:sz w:val="24"/>
          <w:szCs w:val="24"/>
        </w:rPr>
      </w:pPr>
      <w:r w:rsidRPr="00C576EE">
        <w:rPr>
          <w:rFonts w:ascii="Arial" w:hAnsi="Arial" w:cs="Arial"/>
          <w:b/>
          <w:bCs/>
          <w:sz w:val="24"/>
          <w:szCs w:val="24"/>
        </w:rPr>
        <w:t>Bereits ab</w:t>
      </w:r>
      <w:r w:rsidR="00267744" w:rsidRPr="00C576EE">
        <w:rPr>
          <w:rFonts w:ascii="Arial" w:hAnsi="Arial" w:cs="Arial"/>
          <w:b/>
          <w:bCs/>
          <w:sz w:val="24"/>
          <w:szCs w:val="24"/>
        </w:rPr>
        <w:t xml:space="preserve"> 3. Klasse</w:t>
      </w:r>
      <w:r w:rsidRPr="00C576EE">
        <w:rPr>
          <w:rFonts w:ascii="Arial" w:hAnsi="Arial" w:cs="Arial"/>
          <w:b/>
          <w:bCs/>
          <w:sz w:val="24"/>
          <w:szCs w:val="24"/>
        </w:rPr>
        <w:t xml:space="preserve"> sollen die Schülerinnen und Schüler ein eigenes Gerät erhalten.</w:t>
      </w:r>
    </w:p>
    <w:p w14:paraId="2EFDF2B9" w14:textId="1ECA6025" w:rsidR="00F67925" w:rsidRDefault="00200B4B" w:rsidP="00B04346">
      <w:pPr>
        <w:spacing w:after="120" w:line="288" w:lineRule="auto"/>
        <w:rPr>
          <w:rFonts w:ascii="Arial" w:hAnsi="Arial" w:cs="Arial"/>
          <w:sz w:val="24"/>
          <w:szCs w:val="24"/>
        </w:rPr>
      </w:pPr>
      <w:r>
        <w:rPr>
          <w:rFonts w:ascii="Arial" w:hAnsi="Arial" w:cs="Arial"/>
          <w:sz w:val="24"/>
          <w:szCs w:val="24"/>
        </w:rPr>
        <w:t xml:space="preserve">Einige Fraktionen haben bereits im Vorfeld Diskussionen geführt. </w:t>
      </w:r>
      <w:r w:rsidR="00F67925">
        <w:rPr>
          <w:rFonts w:ascii="Arial" w:hAnsi="Arial" w:cs="Arial"/>
          <w:sz w:val="24"/>
          <w:szCs w:val="24"/>
        </w:rPr>
        <w:t xml:space="preserve">Besonders </w:t>
      </w:r>
      <w:r>
        <w:rPr>
          <w:rFonts w:ascii="Arial" w:hAnsi="Arial" w:cs="Arial"/>
          <w:sz w:val="24"/>
          <w:szCs w:val="24"/>
        </w:rPr>
        <w:t>die 1:1 Ausstattung ab 3. Klasse sorgt für Un</w:t>
      </w:r>
      <w:r w:rsidR="00C11AB3">
        <w:rPr>
          <w:rFonts w:ascii="Arial" w:hAnsi="Arial" w:cs="Arial"/>
          <w:sz w:val="24"/>
          <w:szCs w:val="24"/>
        </w:rPr>
        <w:t>verständnis</w:t>
      </w:r>
      <w:r>
        <w:rPr>
          <w:rFonts w:ascii="Arial" w:hAnsi="Arial" w:cs="Arial"/>
          <w:sz w:val="24"/>
          <w:szCs w:val="24"/>
        </w:rPr>
        <w:t>. Brauchen Kinder in der 3.Klasse tatsächlich bereits ihr eigenes Gerät</w:t>
      </w:r>
      <w:r w:rsidR="00107CC7">
        <w:rPr>
          <w:rFonts w:ascii="Arial" w:hAnsi="Arial" w:cs="Arial"/>
          <w:sz w:val="24"/>
          <w:szCs w:val="24"/>
        </w:rPr>
        <w:t>?</w:t>
      </w:r>
      <w:r w:rsidR="00F67925">
        <w:rPr>
          <w:rFonts w:ascii="Arial" w:hAnsi="Arial" w:cs="Arial"/>
          <w:sz w:val="24"/>
          <w:szCs w:val="24"/>
        </w:rPr>
        <w:t xml:space="preserve"> </w:t>
      </w:r>
    </w:p>
    <w:p w14:paraId="1C899A8F" w14:textId="5BAD3056" w:rsidR="00F67925" w:rsidRDefault="00F67925" w:rsidP="00B04346">
      <w:pPr>
        <w:spacing w:after="120" w:line="288" w:lineRule="auto"/>
        <w:rPr>
          <w:rFonts w:ascii="Arial" w:hAnsi="Arial" w:cs="Arial"/>
          <w:sz w:val="24"/>
          <w:szCs w:val="24"/>
        </w:rPr>
      </w:pPr>
      <w:r>
        <w:rPr>
          <w:rFonts w:ascii="Arial" w:hAnsi="Arial" w:cs="Arial"/>
          <w:sz w:val="24"/>
          <w:szCs w:val="24"/>
        </w:rPr>
        <w:t>D</w:t>
      </w:r>
      <w:r w:rsidR="008A6556">
        <w:rPr>
          <w:rFonts w:ascii="Arial" w:hAnsi="Arial" w:cs="Arial"/>
          <w:sz w:val="24"/>
          <w:szCs w:val="24"/>
        </w:rPr>
        <w:t>ie</w:t>
      </w:r>
      <w:r>
        <w:rPr>
          <w:rFonts w:ascii="Arial" w:hAnsi="Arial" w:cs="Arial"/>
          <w:sz w:val="24"/>
          <w:szCs w:val="24"/>
        </w:rPr>
        <w:t xml:space="preserve"> Argument</w:t>
      </w:r>
      <w:r w:rsidR="008A6556">
        <w:rPr>
          <w:rFonts w:ascii="Arial" w:hAnsi="Arial" w:cs="Arial"/>
          <w:sz w:val="24"/>
          <w:szCs w:val="24"/>
        </w:rPr>
        <w:t>e</w:t>
      </w:r>
      <w:r>
        <w:rPr>
          <w:rFonts w:ascii="Arial" w:hAnsi="Arial" w:cs="Arial"/>
          <w:sz w:val="24"/>
          <w:szCs w:val="24"/>
        </w:rPr>
        <w:t xml:space="preserve"> </w:t>
      </w:r>
      <w:r w:rsidR="008A6556">
        <w:rPr>
          <w:rFonts w:ascii="Arial" w:hAnsi="Arial" w:cs="Arial"/>
          <w:sz w:val="24"/>
          <w:szCs w:val="24"/>
        </w:rPr>
        <w:t>von Stadtrat und Bereichsleitung</w:t>
      </w:r>
      <w:r>
        <w:rPr>
          <w:rFonts w:ascii="Arial" w:hAnsi="Arial" w:cs="Arial"/>
          <w:sz w:val="24"/>
          <w:szCs w:val="24"/>
        </w:rPr>
        <w:t xml:space="preserve"> </w:t>
      </w:r>
      <w:r w:rsidR="008A6556">
        <w:rPr>
          <w:rFonts w:ascii="Arial" w:hAnsi="Arial" w:cs="Arial"/>
          <w:sz w:val="24"/>
          <w:szCs w:val="24"/>
        </w:rPr>
        <w:t>überzeugen die Kommissionsmitglieder</w:t>
      </w:r>
      <w:r>
        <w:rPr>
          <w:rFonts w:ascii="Arial" w:hAnsi="Arial" w:cs="Arial"/>
          <w:sz w:val="24"/>
          <w:szCs w:val="24"/>
        </w:rPr>
        <w:t xml:space="preserve">. Immer mehr Kinder kommen immer früher mit eigenen Geräten daher. Viele </w:t>
      </w:r>
      <w:r w:rsidR="00D23D87">
        <w:rPr>
          <w:rFonts w:ascii="Arial" w:hAnsi="Arial" w:cs="Arial"/>
          <w:sz w:val="24"/>
          <w:szCs w:val="24"/>
        </w:rPr>
        <w:t>Dritt</w:t>
      </w:r>
      <w:r w:rsidR="00107CC7">
        <w:rPr>
          <w:rFonts w:ascii="Arial" w:hAnsi="Arial" w:cs="Arial"/>
          <w:sz w:val="24"/>
          <w:szCs w:val="24"/>
        </w:rPr>
        <w:t>-</w:t>
      </w:r>
      <w:proofErr w:type="spellStart"/>
      <w:r w:rsidR="00D23D87">
        <w:rPr>
          <w:rFonts w:ascii="Arial" w:hAnsi="Arial" w:cs="Arial"/>
          <w:sz w:val="24"/>
          <w:szCs w:val="24"/>
        </w:rPr>
        <w:t>Klass</w:t>
      </w:r>
      <w:proofErr w:type="spellEnd"/>
      <w:r w:rsidR="00C11AB3">
        <w:rPr>
          <w:rFonts w:ascii="Arial" w:hAnsi="Arial" w:cs="Arial"/>
          <w:sz w:val="24"/>
          <w:szCs w:val="24"/>
        </w:rPr>
        <w:t>-K</w:t>
      </w:r>
      <w:r>
        <w:rPr>
          <w:rFonts w:ascii="Arial" w:hAnsi="Arial" w:cs="Arial"/>
          <w:sz w:val="24"/>
          <w:szCs w:val="24"/>
        </w:rPr>
        <w:t xml:space="preserve">inder besitzen bereits ihr eigenes </w:t>
      </w:r>
      <w:r w:rsidR="00575709">
        <w:rPr>
          <w:rFonts w:ascii="Arial" w:hAnsi="Arial" w:cs="Arial"/>
          <w:sz w:val="24"/>
          <w:szCs w:val="24"/>
        </w:rPr>
        <w:t>Handy</w:t>
      </w:r>
      <w:r>
        <w:rPr>
          <w:rFonts w:ascii="Arial" w:hAnsi="Arial" w:cs="Arial"/>
          <w:sz w:val="24"/>
          <w:szCs w:val="24"/>
        </w:rPr>
        <w:t xml:space="preserve">. Das wachsende Problem besteht darin, dass </w:t>
      </w:r>
      <w:r w:rsidR="004773EB">
        <w:rPr>
          <w:rFonts w:ascii="Arial" w:hAnsi="Arial" w:cs="Arial"/>
          <w:sz w:val="24"/>
          <w:szCs w:val="24"/>
        </w:rPr>
        <w:t>einige</w:t>
      </w:r>
      <w:r>
        <w:rPr>
          <w:rFonts w:ascii="Arial" w:hAnsi="Arial" w:cs="Arial"/>
          <w:sz w:val="24"/>
          <w:szCs w:val="24"/>
        </w:rPr>
        <w:t xml:space="preserve"> Eltern den Kindern dazu keine geeignete Handhabung beibringen oder beibringen können und </w:t>
      </w:r>
      <w:r w:rsidR="00171271">
        <w:rPr>
          <w:rFonts w:ascii="Arial" w:hAnsi="Arial" w:cs="Arial"/>
          <w:sz w:val="24"/>
          <w:szCs w:val="24"/>
        </w:rPr>
        <w:t xml:space="preserve">immer öfter keine Regeln festlegen oder </w:t>
      </w:r>
      <w:r w:rsidR="00200B4B">
        <w:rPr>
          <w:rFonts w:ascii="Arial" w:hAnsi="Arial" w:cs="Arial"/>
          <w:sz w:val="24"/>
          <w:szCs w:val="24"/>
        </w:rPr>
        <w:t>auch ganz einfach</w:t>
      </w:r>
      <w:r w:rsidR="00171271">
        <w:rPr>
          <w:rFonts w:ascii="Arial" w:hAnsi="Arial" w:cs="Arial"/>
          <w:sz w:val="24"/>
          <w:szCs w:val="24"/>
        </w:rPr>
        <w:t xml:space="preserve"> nicht in der Lage sind, diese Regeln durchzusetzen. </w:t>
      </w:r>
    </w:p>
    <w:p w14:paraId="6D87E1AF" w14:textId="758647AF" w:rsidR="00171271" w:rsidRDefault="00171271" w:rsidP="00B04346">
      <w:pPr>
        <w:spacing w:after="120" w:line="288" w:lineRule="auto"/>
        <w:rPr>
          <w:rFonts w:ascii="Arial" w:hAnsi="Arial" w:cs="Arial"/>
          <w:sz w:val="24"/>
          <w:szCs w:val="24"/>
        </w:rPr>
      </w:pPr>
      <w:r>
        <w:rPr>
          <w:rFonts w:ascii="Arial" w:hAnsi="Arial" w:cs="Arial"/>
          <w:sz w:val="24"/>
          <w:szCs w:val="24"/>
        </w:rPr>
        <w:t xml:space="preserve">Die Schule hat hier eine Möglichkeit, die nötige Erziehung und Aufklärung auf den Geräten zu </w:t>
      </w:r>
      <w:r w:rsidR="00200B4B">
        <w:rPr>
          <w:rFonts w:ascii="Arial" w:hAnsi="Arial" w:cs="Arial"/>
          <w:sz w:val="24"/>
          <w:szCs w:val="24"/>
        </w:rPr>
        <w:t>bieten</w:t>
      </w:r>
      <w:r>
        <w:rPr>
          <w:rFonts w:ascii="Arial" w:hAnsi="Arial" w:cs="Arial"/>
          <w:sz w:val="24"/>
          <w:szCs w:val="24"/>
        </w:rPr>
        <w:t xml:space="preserve"> und</w:t>
      </w:r>
      <w:r w:rsidR="00200B4B">
        <w:rPr>
          <w:rFonts w:ascii="Arial" w:hAnsi="Arial" w:cs="Arial"/>
          <w:sz w:val="24"/>
          <w:szCs w:val="24"/>
        </w:rPr>
        <w:t xml:space="preserve"> eine entsprechende Handhabung</w:t>
      </w:r>
      <w:r>
        <w:rPr>
          <w:rFonts w:ascii="Arial" w:hAnsi="Arial" w:cs="Arial"/>
          <w:sz w:val="24"/>
          <w:szCs w:val="24"/>
        </w:rPr>
        <w:t xml:space="preserve"> durchzusetzen. Lehrpersonen können mit den Schülerinnen und Schülern gemeinsam besprechen, wann der Einsatz des </w:t>
      </w:r>
      <w:proofErr w:type="spellStart"/>
      <w:r w:rsidR="00200B4B">
        <w:rPr>
          <w:rFonts w:ascii="Arial" w:hAnsi="Arial" w:cs="Arial"/>
          <w:sz w:val="24"/>
          <w:szCs w:val="24"/>
        </w:rPr>
        <w:t>IPad</w:t>
      </w:r>
      <w:r w:rsidR="008A6556">
        <w:rPr>
          <w:rFonts w:ascii="Arial" w:hAnsi="Arial" w:cs="Arial"/>
          <w:sz w:val="24"/>
          <w:szCs w:val="24"/>
        </w:rPr>
        <w:t>s</w:t>
      </w:r>
      <w:proofErr w:type="spellEnd"/>
      <w:r>
        <w:rPr>
          <w:rFonts w:ascii="Arial" w:hAnsi="Arial" w:cs="Arial"/>
          <w:sz w:val="24"/>
          <w:szCs w:val="24"/>
        </w:rPr>
        <w:t xml:space="preserve"> tatsächlich sinnvoll und richtig ist und in welchem Fall auch nicht. Sie können Gefahren und Suchtpotenzial thematisieren und ihre Schülerinnen und Schüler in die virtuelle Welt begleiten, statt dass die Kinder diesen Weg ganz allein </w:t>
      </w:r>
      <w:r w:rsidR="00200B4B">
        <w:rPr>
          <w:rFonts w:ascii="Arial" w:hAnsi="Arial" w:cs="Arial"/>
          <w:sz w:val="24"/>
          <w:szCs w:val="24"/>
        </w:rPr>
        <w:t xml:space="preserve">und unbeaufsichtigt </w:t>
      </w:r>
      <w:r>
        <w:rPr>
          <w:rFonts w:ascii="Arial" w:hAnsi="Arial" w:cs="Arial"/>
          <w:sz w:val="24"/>
          <w:szCs w:val="24"/>
        </w:rPr>
        <w:t>beschreiten</w:t>
      </w:r>
      <w:r w:rsidR="00200B4B">
        <w:rPr>
          <w:rFonts w:ascii="Arial" w:hAnsi="Arial" w:cs="Arial"/>
          <w:sz w:val="24"/>
          <w:szCs w:val="24"/>
        </w:rPr>
        <w:t>.</w:t>
      </w:r>
    </w:p>
    <w:p w14:paraId="6C97CC2E" w14:textId="3B78F651" w:rsidR="00CC1746" w:rsidRDefault="00CC1746" w:rsidP="00B04346">
      <w:pPr>
        <w:spacing w:after="120" w:line="288" w:lineRule="auto"/>
        <w:rPr>
          <w:rFonts w:ascii="Arial" w:hAnsi="Arial" w:cs="Arial"/>
          <w:sz w:val="24"/>
          <w:szCs w:val="24"/>
        </w:rPr>
      </w:pPr>
      <w:r>
        <w:rPr>
          <w:rFonts w:ascii="Arial" w:hAnsi="Arial" w:cs="Arial"/>
          <w:sz w:val="24"/>
          <w:szCs w:val="24"/>
        </w:rPr>
        <w:t>Bei vielen schulisch relevante</w:t>
      </w:r>
      <w:r w:rsidR="00575709">
        <w:rPr>
          <w:rFonts w:ascii="Arial" w:hAnsi="Arial" w:cs="Arial"/>
          <w:sz w:val="24"/>
          <w:szCs w:val="24"/>
        </w:rPr>
        <w:t>n</w:t>
      </w:r>
      <w:r>
        <w:rPr>
          <w:rFonts w:ascii="Arial" w:hAnsi="Arial" w:cs="Arial"/>
          <w:sz w:val="24"/>
          <w:szCs w:val="24"/>
        </w:rPr>
        <w:t xml:space="preserve"> Programmen müssen die Kinder sich persönlich anmelden. Das heisst auch, dass sie, wenn sie das Programm das nächste Mal öffnen, wieder an der gleichen Stelle landen, wo sie letztes Mal aufgehört haben. Das macht das Teilen eines </w:t>
      </w:r>
      <w:proofErr w:type="spellStart"/>
      <w:r w:rsidR="00200B4B">
        <w:rPr>
          <w:rFonts w:ascii="Arial" w:hAnsi="Arial" w:cs="Arial"/>
          <w:sz w:val="24"/>
          <w:szCs w:val="24"/>
        </w:rPr>
        <w:t>IPad</w:t>
      </w:r>
      <w:proofErr w:type="spellEnd"/>
      <w:r>
        <w:rPr>
          <w:rFonts w:ascii="Arial" w:hAnsi="Arial" w:cs="Arial"/>
          <w:sz w:val="24"/>
          <w:szCs w:val="24"/>
        </w:rPr>
        <w:t xml:space="preserve"> nicht wirklich sinnvoll. </w:t>
      </w:r>
      <w:r w:rsidR="00C576EE">
        <w:rPr>
          <w:rFonts w:ascii="Arial" w:hAnsi="Arial" w:cs="Arial"/>
          <w:sz w:val="24"/>
          <w:szCs w:val="24"/>
        </w:rPr>
        <w:t xml:space="preserve">Ein weiterer Vorteil des eigenen Geräts ist das </w:t>
      </w:r>
      <w:r w:rsidR="00C11AB3">
        <w:rPr>
          <w:rFonts w:ascii="Arial" w:hAnsi="Arial" w:cs="Arial"/>
          <w:sz w:val="24"/>
          <w:szCs w:val="24"/>
        </w:rPr>
        <w:t>«</w:t>
      </w:r>
      <w:r w:rsidR="00C576EE">
        <w:rPr>
          <w:rFonts w:ascii="Arial" w:hAnsi="Arial" w:cs="Arial"/>
          <w:sz w:val="24"/>
          <w:szCs w:val="24"/>
        </w:rPr>
        <w:t>Sorge tragen</w:t>
      </w:r>
      <w:r w:rsidR="00C11AB3">
        <w:rPr>
          <w:rFonts w:ascii="Arial" w:hAnsi="Arial" w:cs="Arial"/>
          <w:sz w:val="24"/>
          <w:szCs w:val="24"/>
        </w:rPr>
        <w:t>»</w:t>
      </w:r>
      <w:r w:rsidR="00C576EE">
        <w:rPr>
          <w:rFonts w:ascii="Arial" w:hAnsi="Arial" w:cs="Arial"/>
          <w:sz w:val="24"/>
          <w:szCs w:val="24"/>
        </w:rPr>
        <w:t xml:space="preserve">. Nicht personalisierte Geräte sehen bald einmal malträtiert aus und gehen viel schneller kaputt. </w:t>
      </w:r>
    </w:p>
    <w:p w14:paraId="3F8D95EB" w14:textId="2A8E5114" w:rsidR="00CC1746" w:rsidRDefault="00C576EE" w:rsidP="00B04346">
      <w:pPr>
        <w:spacing w:after="120" w:line="288" w:lineRule="auto"/>
        <w:rPr>
          <w:rFonts w:ascii="Arial" w:hAnsi="Arial" w:cs="Arial"/>
          <w:sz w:val="24"/>
          <w:szCs w:val="24"/>
        </w:rPr>
      </w:pPr>
      <w:r>
        <w:rPr>
          <w:rFonts w:ascii="Arial" w:hAnsi="Arial" w:cs="Arial"/>
          <w:sz w:val="24"/>
          <w:szCs w:val="24"/>
        </w:rPr>
        <w:t xml:space="preserve">Auch sind </w:t>
      </w:r>
      <w:proofErr w:type="spellStart"/>
      <w:r w:rsidR="00C11AB3">
        <w:rPr>
          <w:rFonts w:ascii="Arial" w:hAnsi="Arial" w:cs="Arial"/>
          <w:sz w:val="24"/>
          <w:szCs w:val="24"/>
        </w:rPr>
        <w:t>IPads</w:t>
      </w:r>
      <w:proofErr w:type="spellEnd"/>
      <w:r w:rsidR="00C11AB3">
        <w:rPr>
          <w:rFonts w:ascii="Arial" w:hAnsi="Arial" w:cs="Arial"/>
          <w:sz w:val="24"/>
          <w:szCs w:val="24"/>
        </w:rPr>
        <w:t xml:space="preserve"> </w:t>
      </w:r>
      <w:r>
        <w:rPr>
          <w:rFonts w:ascii="Arial" w:hAnsi="Arial" w:cs="Arial"/>
          <w:sz w:val="24"/>
          <w:szCs w:val="24"/>
        </w:rPr>
        <w:t xml:space="preserve">sehr gut geeignet zur </w:t>
      </w:r>
      <w:r w:rsidR="00CC1746">
        <w:rPr>
          <w:rFonts w:ascii="Arial" w:hAnsi="Arial" w:cs="Arial"/>
          <w:sz w:val="24"/>
          <w:szCs w:val="24"/>
        </w:rPr>
        <w:t>Individualisierung</w:t>
      </w:r>
      <w:r>
        <w:rPr>
          <w:rFonts w:ascii="Arial" w:hAnsi="Arial" w:cs="Arial"/>
          <w:sz w:val="24"/>
          <w:szCs w:val="24"/>
        </w:rPr>
        <w:t xml:space="preserve"> des Unterrichts</w:t>
      </w:r>
      <w:r w:rsidR="00CC1746">
        <w:rPr>
          <w:rFonts w:ascii="Arial" w:hAnsi="Arial" w:cs="Arial"/>
          <w:sz w:val="24"/>
          <w:szCs w:val="24"/>
        </w:rPr>
        <w:t xml:space="preserve">. Denn jedes </w:t>
      </w:r>
      <w:r w:rsidR="00200B4B">
        <w:rPr>
          <w:rFonts w:ascii="Arial" w:hAnsi="Arial" w:cs="Arial"/>
          <w:sz w:val="24"/>
          <w:szCs w:val="24"/>
        </w:rPr>
        <w:t xml:space="preserve">Kind </w:t>
      </w:r>
      <w:r w:rsidR="00CC1746">
        <w:rPr>
          <w:rFonts w:ascii="Arial" w:hAnsi="Arial" w:cs="Arial"/>
          <w:sz w:val="24"/>
          <w:szCs w:val="24"/>
        </w:rPr>
        <w:t xml:space="preserve">hat sein eigenes Programm am Laufen, so schnell oder langsam wie halt nötig. </w:t>
      </w:r>
      <w:r>
        <w:rPr>
          <w:rFonts w:ascii="Arial" w:hAnsi="Arial" w:cs="Arial"/>
          <w:sz w:val="24"/>
          <w:szCs w:val="24"/>
        </w:rPr>
        <w:t xml:space="preserve">In den Baselbieter Schulen wird vorzugsweise mit Inklusion statt Separation gearbeitet, was moderne Techniken des </w:t>
      </w:r>
      <w:r w:rsidR="008A6556">
        <w:rPr>
          <w:rFonts w:ascii="Arial" w:hAnsi="Arial" w:cs="Arial"/>
          <w:sz w:val="24"/>
          <w:szCs w:val="24"/>
        </w:rPr>
        <w:t>Individualisierenden</w:t>
      </w:r>
      <w:r>
        <w:rPr>
          <w:rFonts w:ascii="Arial" w:hAnsi="Arial" w:cs="Arial"/>
          <w:sz w:val="24"/>
          <w:szCs w:val="24"/>
        </w:rPr>
        <w:t xml:space="preserve"> Unterrichts voraussetzt. Bei einer </w:t>
      </w:r>
      <w:r w:rsidR="00CC1746">
        <w:rPr>
          <w:rFonts w:ascii="Arial" w:hAnsi="Arial" w:cs="Arial"/>
          <w:sz w:val="24"/>
          <w:szCs w:val="24"/>
        </w:rPr>
        <w:t xml:space="preserve">1:2 Ausstattung </w:t>
      </w:r>
      <w:r>
        <w:rPr>
          <w:rFonts w:ascii="Arial" w:hAnsi="Arial" w:cs="Arial"/>
          <w:sz w:val="24"/>
          <w:szCs w:val="24"/>
        </w:rPr>
        <w:t xml:space="preserve">ist diese Arbeitsweise </w:t>
      </w:r>
      <w:r w:rsidR="00CC1746">
        <w:rPr>
          <w:rFonts w:ascii="Arial" w:hAnsi="Arial" w:cs="Arial"/>
          <w:sz w:val="24"/>
          <w:szCs w:val="24"/>
        </w:rPr>
        <w:t xml:space="preserve">nicht möglich. </w:t>
      </w:r>
    </w:p>
    <w:p w14:paraId="3536C6C5" w14:textId="77777777" w:rsidR="00171271" w:rsidRDefault="00171271" w:rsidP="00B04346">
      <w:pPr>
        <w:spacing w:after="120" w:line="288" w:lineRule="auto"/>
        <w:rPr>
          <w:rFonts w:ascii="Arial" w:hAnsi="Arial" w:cs="Arial"/>
          <w:sz w:val="24"/>
          <w:szCs w:val="24"/>
        </w:rPr>
      </w:pPr>
    </w:p>
    <w:p w14:paraId="6D3E4C29" w14:textId="77777777" w:rsidR="00107CC7" w:rsidRDefault="00107CC7" w:rsidP="00B04346">
      <w:pPr>
        <w:spacing w:after="120" w:line="288" w:lineRule="auto"/>
        <w:rPr>
          <w:rFonts w:ascii="Arial" w:hAnsi="Arial" w:cs="Arial"/>
          <w:b/>
          <w:bCs/>
          <w:sz w:val="24"/>
          <w:szCs w:val="24"/>
        </w:rPr>
      </w:pPr>
    </w:p>
    <w:p w14:paraId="0422174F" w14:textId="1E242F7B" w:rsidR="00267744" w:rsidRPr="00C576EE" w:rsidRDefault="00267744" w:rsidP="00B04346">
      <w:pPr>
        <w:spacing w:after="120" w:line="288" w:lineRule="auto"/>
        <w:rPr>
          <w:rFonts w:ascii="Arial" w:hAnsi="Arial" w:cs="Arial"/>
          <w:b/>
          <w:bCs/>
          <w:sz w:val="24"/>
          <w:szCs w:val="24"/>
        </w:rPr>
      </w:pPr>
      <w:r w:rsidRPr="00C576EE">
        <w:rPr>
          <w:rFonts w:ascii="Arial" w:hAnsi="Arial" w:cs="Arial"/>
          <w:b/>
          <w:bCs/>
          <w:sz w:val="24"/>
          <w:szCs w:val="24"/>
        </w:rPr>
        <w:lastRenderedPageBreak/>
        <w:t xml:space="preserve">Warum </w:t>
      </w:r>
      <w:proofErr w:type="spellStart"/>
      <w:r w:rsidRPr="00C576EE">
        <w:rPr>
          <w:rFonts w:ascii="Arial" w:hAnsi="Arial" w:cs="Arial"/>
          <w:b/>
          <w:bCs/>
          <w:sz w:val="24"/>
          <w:szCs w:val="24"/>
        </w:rPr>
        <w:t>IPads</w:t>
      </w:r>
      <w:proofErr w:type="spellEnd"/>
      <w:r w:rsidR="00C576EE" w:rsidRPr="00C576EE">
        <w:rPr>
          <w:rFonts w:ascii="Arial" w:hAnsi="Arial" w:cs="Arial"/>
          <w:b/>
          <w:bCs/>
          <w:sz w:val="24"/>
          <w:szCs w:val="24"/>
        </w:rPr>
        <w:t xml:space="preserve"> und nicht andere Geräte</w:t>
      </w:r>
      <w:r w:rsidRPr="00C576EE">
        <w:rPr>
          <w:rFonts w:ascii="Arial" w:hAnsi="Arial" w:cs="Arial"/>
          <w:b/>
          <w:bCs/>
          <w:sz w:val="24"/>
          <w:szCs w:val="24"/>
        </w:rPr>
        <w:t>?</w:t>
      </w:r>
    </w:p>
    <w:p w14:paraId="07C25105" w14:textId="09FCAFDE" w:rsidR="00C576EE" w:rsidRDefault="00171271" w:rsidP="00B04346">
      <w:pPr>
        <w:spacing w:after="120" w:line="288" w:lineRule="auto"/>
        <w:rPr>
          <w:rFonts w:ascii="Arial" w:hAnsi="Arial" w:cs="Arial"/>
          <w:sz w:val="24"/>
          <w:szCs w:val="24"/>
        </w:rPr>
      </w:pPr>
      <w:r>
        <w:rPr>
          <w:rFonts w:ascii="Arial" w:hAnsi="Arial" w:cs="Arial"/>
          <w:sz w:val="24"/>
          <w:szCs w:val="24"/>
        </w:rPr>
        <w:t xml:space="preserve">Eine vertiefte Evaluation der BKSD über den Geräte-Typ hat ergeben, dass </w:t>
      </w:r>
      <w:proofErr w:type="spellStart"/>
      <w:r>
        <w:rPr>
          <w:rFonts w:ascii="Arial" w:hAnsi="Arial" w:cs="Arial"/>
          <w:sz w:val="24"/>
          <w:szCs w:val="24"/>
        </w:rPr>
        <w:t>IPads</w:t>
      </w:r>
      <w:proofErr w:type="spellEnd"/>
      <w:r>
        <w:rPr>
          <w:rFonts w:ascii="Arial" w:hAnsi="Arial" w:cs="Arial"/>
          <w:sz w:val="24"/>
          <w:szCs w:val="24"/>
        </w:rPr>
        <w:t xml:space="preserve"> momentan die beste Wahl sind. Sie sind stabiler als andere Geräte, haben eine lange Lebenserwartung und bieten eine gute Auswahl an schultauglichen Programmen.</w:t>
      </w:r>
      <w:r w:rsidR="00CC1A12">
        <w:rPr>
          <w:rFonts w:ascii="Arial" w:hAnsi="Arial" w:cs="Arial"/>
          <w:sz w:val="24"/>
          <w:szCs w:val="24"/>
        </w:rPr>
        <w:t xml:space="preserve"> </w:t>
      </w:r>
      <w:proofErr w:type="spellStart"/>
      <w:r w:rsidR="00CC1A12">
        <w:rPr>
          <w:rFonts w:ascii="Arial" w:hAnsi="Arial" w:cs="Arial"/>
          <w:sz w:val="24"/>
          <w:szCs w:val="24"/>
        </w:rPr>
        <w:t>IPads</w:t>
      </w:r>
      <w:proofErr w:type="spellEnd"/>
      <w:r w:rsidR="00CC1A12">
        <w:rPr>
          <w:rFonts w:ascii="Arial" w:hAnsi="Arial" w:cs="Arial"/>
          <w:sz w:val="24"/>
          <w:szCs w:val="24"/>
        </w:rPr>
        <w:t xml:space="preserve"> sind im Unterhalt </w:t>
      </w:r>
      <w:r w:rsidR="0048156F">
        <w:rPr>
          <w:rFonts w:ascii="Arial" w:hAnsi="Arial" w:cs="Arial"/>
          <w:sz w:val="24"/>
          <w:szCs w:val="24"/>
        </w:rPr>
        <w:t xml:space="preserve">sparsam und ihr Wiederverkaufswert ist hoch. Somit sind die </w:t>
      </w:r>
      <w:proofErr w:type="spellStart"/>
      <w:r w:rsidR="0048156F">
        <w:rPr>
          <w:rFonts w:ascii="Arial" w:hAnsi="Arial" w:cs="Arial"/>
          <w:sz w:val="24"/>
          <w:szCs w:val="24"/>
        </w:rPr>
        <w:t>IPads</w:t>
      </w:r>
      <w:proofErr w:type="spellEnd"/>
      <w:r w:rsidR="0048156F">
        <w:rPr>
          <w:rFonts w:ascii="Arial" w:hAnsi="Arial" w:cs="Arial"/>
          <w:sz w:val="24"/>
          <w:szCs w:val="24"/>
        </w:rPr>
        <w:t xml:space="preserve"> im Vergleich mit anderen Geräten die nachhaltigste Wahl.</w:t>
      </w:r>
    </w:p>
    <w:p w14:paraId="1056EE86" w14:textId="77777777" w:rsidR="00CF4753" w:rsidRDefault="00CF4753" w:rsidP="00B04346">
      <w:pPr>
        <w:spacing w:after="120" w:line="288" w:lineRule="auto"/>
        <w:rPr>
          <w:rFonts w:ascii="Arial" w:hAnsi="Arial" w:cs="Arial"/>
          <w:sz w:val="24"/>
          <w:szCs w:val="24"/>
        </w:rPr>
      </w:pPr>
    </w:p>
    <w:p w14:paraId="0AF15A54" w14:textId="44AAF100" w:rsidR="00267744" w:rsidRPr="00C576EE" w:rsidRDefault="00267744" w:rsidP="00B04346">
      <w:pPr>
        <w:spacing w:after="120" w:line="288" w:lineRule="auto"/>
        <w:rPr>
          <w:rFonts w:ascii="Arial" w:hAnsi="Arial" w:cs="Arial"/>
          <w:b/>
          <w:bCs/>
          <w:sz w:val="24"/>
          <w:szCs w:val="24"/>
        </w:rPr>
      </w:pPr>
      <w:r w:rsidRPr="00C576EE">
        <w:rPr>
          <w:rFonts w:ascii="Arial" w:hAnsi="Arial" w:cs="Arial"/>
          <w:b/>
          <w:bCs/>
          <w:sz w:val="24"/>
          <w:szCs w:val="24"/>
        </w:rPr>
        <w:t>Zusammenarbeit Eltern – Schule</w:t>
      </w:r>
    </w:p>
    <w:p w14:paraId="1B24309C" w14:textId="31B2C183" w:rsidR="00C11AB3" w:rsidRDefault="00CC1746" w:rsidP="00B04346">
      <w:pPr>
        <w:spacing w:after="120" w:line="288" w:lineRule="auto"/>
        <w:rPr>
          <w:rFonts w:ascii="Arial" w:hAnsi="Arial" w:cs="Arial"/>
          <w:sz w:val="24"/>
          <w:szCs w:val="24"/>
        </w:rPr>
      </w:pPr>
      <w:r>
        <w:rPr>
          <w:rFonts w:ascii="Arial" w:hAnsi="Arial" w:cs="Arial"/>
          <w:sz w:val="24"/>
          <w:szCs w:val="24"/>
        </w:rPr>
        <w:t>Die Schule führt schon seit einigen Jahren einen Elternabend durch zum Thema Medienkonsum der Kinder. Auf der Primarstufe ist nicht vorgesehen, dass die Geräte regelmässig mit nach Hause gegeben werden. Vielleicht mal im Rahmen eines spezifischen Auftrags (Vorträge, Aufnahmen, Zusatzaufgabe</w:t>
      </w:r>
      <w:r w:rsidR="00200B4B">
        <w:rPr>
          <w:rFonts w:ascii="Arial" w:hAnsi="Arial" w:cs="Arial"/>
          <w:sz w:val="24"/>
          <w:szCs w:val="24"/>
        </w:rPr>
        <w:t>n</w:t>
      </w:r>
      <w:r>
        <w:rPr>
          <w:rFonts w:ascii="Arial" w:hAnsi="Arial" w:cs="Arial"/>
          <w:sz w:val="24"/>
          <w:szCs w:val="24"/>
        </w:rPr>
        <w:t xml:space="preserve">). </w:t>
      </w:r>
      <w:r w:rsidR="00C11AB3">
        <w:rPr>
          <w:rFonts w:ascii="Arial" w:hAnsi="Arial" w:cs="Arial"/>
          <w:sz w:val="24"/>
          <w:szCs w:val="24"/>
        </w:rPr>
        <w:t>Es ist klar Auftrag der Schule, die Kinder und Eltern gut auf die Nutzung der Geräte im Unterricht sowie zu Hause vorzubereiten und bei Problemen, mit den Eltern den Kontakt aufzunehmen. Die Kommission hat grosses Vertrauen, dass Schulleitung und Lehrpersonen diesen Kontakt professionell handhaben werden. Die Geräte werden nicht zu privaten Spiel-Zwecken genutzt. Das wird durch eingerichtete Sperrungen der Schule</w:t>
      </w:r>
      <w:r w:rsidR="00CF4753">
        <w:rPr>
          <w:rFonts w:ascii="Arial" w:hAnsi="Arial" w:cs="Arial"/>
          <w:sz w:val="24"/>
          <w:szCs w:val="24"/>
        </w:rPr>
        <w:t xml:space="preserve"> verunmöglicht.</w:t>
      </w:r>
    </w:p>
    <w:p w14:paraId="37784E57" w14:textId="77777777" w:rsidR="00CC1746" w:rsidRDefault="00CC1746" w:rsidP="00B04346">
      <w:pPr>
        <w:spacing w:after="120" w:line="288" w:lineRule="auto"/>
        <w:rPr>
          <w:rFonts w:ascii="Arial" w:hAnsi="Arial" w:cs="Arial"/>
          <w:sz w:val="24"/>
          <w:szCs w:val="24"/>
        </w:rPr>
      </w:pPr>
    </w:p>
    <w:p w14:paraId="32A3E148" w14:textId="52814CE2" w:rsidR="00267744" w:rsidRPr="00C11AB3" w:rsidRDefault="0095368D" w:rsidP="00B04346">
      <w:pPr>
        <w:spacing w:after="120" w:line="288" w:lineRule="auto"/>
        <w:rPr>
          <w:rFonts w:ascii="Arial" w:hAnsi="Arial" w:cs="Arial"/>
          <w:b/>
          <w:bCs/>
          <w:sz w:val="24"/>
          <w:szCs w:val="24"/>
        </w:rPr>
      </w:pPr>
      <w:r w:rsidRPr="00C11AB3">
        <w:rPr>
          <w:rFonts w:ascii="Arial" w:hAnsi="Arial" w:cs="Arial"/>
          <w:b/>
          <w:bCs/>
          <w:sz w:val="24"/>
          <w:szCs w:val="24"/>
        </w:rPr>
        <w:t xml:space="preserve">Vorteile für Kinder aus </w:t>
      </w:r>
      <w:r w:rsidR="006F3AE3">
        <w:rPr>
          <w:rFonts w:ascii="Arial" w:hAnsi="Arial" w:cs="Arial"/>
          <w:b/>
          <w:bCs/>
          <w:sz w:val="24"/>
          <w:szCs w:val="24"/>
        </w:rPr>
        <w:t>bildungsfernen Familien</w:t>
      </w:r>
    </w:p>
    <w:p w14:paraId="58DE8324" w14:textId="2DDA594A" w:rsidR="00CC1746" w:rsidRDefault="00C11AB3" w:rsidP="00B04346">
      <w:pPr>
        <w:spacing w:after="120" w:line="288" w:lineRule="auto"/>
        <w:rPr>
          <w:rFonts w:ascii="Arial" w:hAnsi="Arial" w:cs="Arial"/>
          <w:sz w:val="24"/>
          <w:szCs w:val="24"/>
        </w:rPr>
      </w:pPr>
      <w:r>
        <w:rPr>
          <w:rFonts w:ascii="Arial" w:hAnsi="Arial" w:cs="Arial"/>
          <w:sz w:val="24"/>
          <w:szCs w:val="24"/>
        </w:rPr>
        <w:t>Ein weiteres Argument ist, dass es Familien gibt, die sich rein finanziell kein Gerät für ihre Kinder leisten können. Die gleichwertige und flächendeckende</w:t>
      </w:r>
      <w:r w:rsidR="00CC1746">
        <w:rPr>
          <w:rFonts w:ascii="Arial" w:hAnsi="Arial" w:cs="Arial"/>
          <w:sz w:val="24"/>
          <w:szCs w:val="24"/>
        </w:rPr>
        <w:t xml:space="preserve"> Ausstattung durch die Schule </w:t>
      </w:r>
      <w:r w:rsidR="00D23D87">
        <w:rPr>
          <w:rFonts w:ascii="Arial" w:hAnsi="Arial" w:cs="Arial"/>
          <w:sz w:val="24"/>
          <w:szCs w:val="24"/>
        </w:rPr>
        <w:t>hat hier auch</w:t>
      </w:r>
      <w:r w:rsidR="00CC1746">
        <w:rPr>
          <w:rFonts w:ascii="Arial" w:hAnsi="Arial" w:cs="Arial"/>
          <w:sz w:val="24"/>
          <w:szCs w:val="24"/>
        </w:rPr>
        <w:t xml:space="preserve"> einen ausgleichenden Effekt</w:t>
      </w:r>
      <w:r w:rsidR="00375B7E">
        <w:rPr>
          <w:rFonts w:ascii="Arial" w:hAnsi="Arial" w:cs="Arial"/>
          <w:sz w:val="24"/>
          <w:szCs w:val="24"/>
        </w:rPr>
        <w:t xml:space="preserve"> und ermöglicht</w:t>
      </w:r>
      <w:r w:rsidR="00D23D87">
        <w:rPr>
          <w:rFonts w:ascii="Arial" w:hAnsi="Arial" w:cs="Arial"/>
          <w:sz w:val="24"/>
          <w:szCs w:val="24"/>
        </w:rPr>
        <w:t xml:space="preserve"> es</w:t>
      </w:r>
      <w:r w:rsidR="00375B7E">
        <w:rPr>
          <w:rFonts w:ascii="Arial" w:hAnsi="Arial" w:cs="Arial"/>
          <w:sz w:val="24"/>
          <w:szCs w:val="24"/>
        </w:rPr>
        <w:t xml:space="preserve"> genau auch diesen Kindern, den Umgang mit den neuen Medien von Anfang an gut </w:t>
      </w:r>
      <w:r w:rsidR="00D23D87">
        <w:rPr>
          <w:rFonts w:ascii="Arial" w:hAnsi="Arial" w:cs="Arial"/>
          <w:sz w:val="24"/>
          <w:szCs w:val="24"/>
        </w:rPr>
        <w:t xml:space="preserve">und in Begleitung einer Fachperson </w:t>
      </w:r>
      <w:r w:rsidR="00375B7E">
        <w:rPr>
          <w:rFonts w:ascii="Arial" w:hAnsi="Arial" w:cs="Arial"/>
          <w:sz w:val="24"/>
          <w:szCs w:val="24"/>
        </w:rPr>
        <w:t xml:space="preserve">zu erlernen. </w:t>
      </w:r>
    </w:p>
    <w:p w14:paraId="455DA92C" w14:textId="77777777" w:rsidR="00DC68D2" w:rsidRDefault="00DC68D2" w:rsidP="00B04346">
      <w:pPr>
        <w:spacing w:after="120" w:line="288" w:lineRule="auto"/>
        <w:rPr>
          <w:rFonts w:ascii="Arial" w:hAnsi="Arial" w:cs="Arial"/>
          <w:sz w:val="24"/>
          <w:szCs w:val="24"/>
        </w:rPr>
      </w:pPr>
    </w:p>
    <w:p w14:paraId="01FF9F5D" w14:textId="2FBB73FE" w:rsidR="00C576EE" w:rsidRPr="00DC68D2" w:rsidRDefault="00C576EE" w:rsidP="00B04346">
      <w:pPr>
        <w:spacing w:after="120" w:line="288" w:lineRule="auto"/>
        <w:rPr>
          <w:rFonts w:ascii="Arial" w:hAnsi="Arial" w:cs="Arial"/>
          <w:b/>
          <w:bCs/>
          <w:sz w:val="24"/>
          <w:szCs w:val="24"/>
        </w:rPr>
      </w:pPr>
      <w:r w:rsidRPr="00DC68D2">
        <w:rPr>
          <w:rFonts w:ascii="Arial" w:hAnsi="Arial" w:cs="Arial"/>
          <w:b/>
          <w:bCs/>
          <w:sz w:val="24"/>
          <w:szCs w:val="24"/>
        </w:rPr>
        <w:t>Weiterbildung der Lehr</w:t>
      </w:r>
      <w:r w:rsidR="00DC68D2" w:rsidRPr="00DC68D2">
        <w:rPr>
          <w:rFonts w:ascii="Arial" w:hAnsi="Arial" w:cs="Arial"/>
          <w:b/>
          <w:bCs/>
          <w:sz w:val="24"/>
          <w:szCs w:val="24"/>
        </w:rPr>
        <w:t>personen</w:t>
      </w:r>
    </w:p>
    <w:p w14:paraId="3F7315B0" w14:textId="7B9DDBD4" w:rsidR="00CC1746" w:rsidRDefault="00375B7E" w:rsidP="00FC0F7A">
      <w:pPr>
        <w:spacing w:after="0" w:line="288" w:lineRule="auto"/>
        <w:rPr>
          <w:rFonts w:ascii="Arial" w:hAnsi="Arial" w:cs="Arial"/>
          <w:sz w:val="24"/>
          <w:szCs w:val="24"/>
        </w:rPr>
      </w:pPr>
      <w:r>
        <w:rPr>
          <w:rFonts w:ascii="Arial" w:hAnsi="Arial" w:cs="Arial"/>
          <w:sz w:val="24"/>
          <w:szCs w:val="24"/>
        </w:rPr>
        <w:t>Lehrpersonen, welche die FHNW heute abschliessen, sind für das Fach «Medien und Informatik» bestens vorbereitet. Für dienstältere Lehrpersonen ist ein umfangreiches Weiterbildungsangebot vorhanden und Schulinterne Weiterbildungen (</w:t>
      </w:r>
      <w:proofErr w:type="spellStart"/>
      <w:r>
        <w:rPr>
          <w:rFonts w:ascii="Arial" w:hAnsi="Arial" w:cs="Arial"/>
          <w:sz w:val="24"/>
          <w:szCs w:val="24"/>
        </w:rPr>
        <w:t>SchiWe</w:t>
      </w:r>
      <w:proofErr w:type="spellEnd"/>
      <w:r>
        <w:rPr>
          <w:rFonts w:ascii="Arial" w:hAnsi="Arial" w:cs="Arial"/>
          <w:sz w:val="24"/>
          <w:szCs w:val="24"/>
        </w:rPr>
        <w:t xml:space="preserve">) sind geplant. Jedes Schulhaus hat eine ICT-Verantwortliche Lehrperson, welche entsprechend Weiterbildungen besucht hat. </w:t>
      </w:r>
      <w:r w:rsidR="00D23D87">
        <w:rPr>
          <w:rFonts w:ascii="Arial" w:hAnsi="Arial" w:cs="Arial"/>
          <w:sz w:val="24"/>
          <w:szCs w:val="24"/>
        </w:rPr>
        <w:t xml:space="preserve">Weiter werden PICTS (Pädagogische ICT-Support) und TICTS (Technischer ICT-Support) eingesetzt. Das </w:t>
      </w:r>
      <w:r w:rsidR="008A6556">
        <w:rPr>
          <w:rFonts w:ascii="Arial" w:hAnsi="Arial" w:cs="Arial"/>
          <w:sz w:val="24"/>
          <w:szCs w:val="24"/>
        </w:rPr>
        <w:t>sind</w:t>
      </w:r>
      <w:r w:rsidR="00D23D87">
        <w:rPr>
          <w:rFonts w:ascii="Arial" w:hAnsi="Arial" w:cs="Arial"/>
          <w:sz w:val="24"/>
          <w:szCs w:val="24"/>
        </w:rPr>
        <w:t xml:space="preserve"> Kolleginnen</w:t>
      </w:r>
      <w:r w:rsidR="008A6556">
        <w:rPr>
          <w:rFonts w:ascii="Arial" w:hAnsi="Arial" w:cs="Arial"/>
          <w:sz w:val="24"/>
          <w:szCs w:val="24"/>
        </w:rPr>
        <w:t xml:space="preserve"> oder Kollegen</w:t>
      </w:r>
      <w:r w:rsidR="00D23D87">
        <w:rPr>
          <w:rFonts w:ascii="Arial" w:hAnsi="Arial" w:cs="Arial"/>
          <w:sz w:val="24"/>
          <w:szCs w:val="24"/>
        </w:rPr>
        <w:t xml:space="preserve">, welche regelmässig Inputs geben können zur Nutzung der </w:t>
      </w:r>
      <w:proofErr w:type="spellStart"/>
      <w:r w:rsidR="00D23D87">
        <w:rPr>
          <w:rFonts w:ascii="Arial" w:hAnsi="Arial" w:cs="Arial"/>
          <w:sz w:val="24"/>
          <w:szCs w:val="24"/>
        </w:rPr>
        <w:t>IPads</w:t>
      </w:r>
      <w:proofErr w:type="spellEnd"/>
      <w:r w:rsidR="00D23D87">
        <w:rPr>
          <w:rFonts w:ascii="Arial" w:hAnsi="Arial" w:cs="Arial"/>
          <w:sz w:val="24"/>
          <w:szCs w:val="24"/>
        </w:rPr>
        <w:t>.</w:t>
      </w:r>
      <w:r w:rsidR="006F3AE3">
        <w:rPr>
          <w:rFonts w:ascii="Arial" w:hAnsi="Arial" w:cs="Arial"/>
          <w:sz w:val="24"/>
          <w:szCs w:val="24"/>
        </w:rPr>
        <w:t xml:space="preserve"> Die Weiterbildungen werden in der Einführungsphase durch den Kanton finanziert.</w:t>
      </w:r>
    </w:p>
    <w:p w14:paraId="57401734" w14:textId="50C704D3" w:rsidR="0095368D" w:rsidRDefault="0095368D" w:rsidP="00B04346">
      <w:pPr>
        <w:spacing w:after="120" w:line="288" w:lineRule="auto"/>
        <w:rPr>
          <w:rFonts w:ascii="Arial" w:hAnsi="Arial" w:cs="Arial"/>
          <w:sz w:val="24"/>
          <w:szCs w:val="24"/>
        </w:rPr>
      </w:pPr>
    </w:p>
    <w:p w14:paraId="7E10F1CF" w14:textId="2C272F82" w:rsidR="0095368D" w:rsidRDefault="0095368D" w:rsidP="00B04346">
      <w:pPr>
        <w:spacing w:after="120" w:line="288" w:lineRule="auto"/>
        <w:rPr>
          <w:rFonts w:ascii="Arial" w:hAnsi="Arial" w:cs="Arial"/>
          <w:b/>
          <w:bCs/>
          <w:sz w:val="24"/>
          <w:szCs w:val="24"/>
        </w:rPr>
      </w:pPr>
      <w:r w:rsidRPr="00D23D87">
        <w:rPr>
          <w:rFonts w:ascii="Arial" w:hAnsi="Arial" w:cs="Arial"/>
          <w:b/>
          <w:bCs/>
          <w:sz w:val="24"/>
          <w:szCs w:val="24"/>
        </w:rPr>
        <w:t>Antrag der Grünen</w:t>
      </w:r>
      <w:r w:rsidR="00E8369D">
        <w:rPr>
          <w:rFonts w:ascii="Arial" w:hAnsi="Arial" w:cs="Arial"/>
          <w:b/>
          <w:bCs/>
          <w:sz w:val="24"/>
          <w:szCs w:val="24"/>
        </w:rPr>
        <w:t xml:space="preserve"> - Fraktion</w:t>
      </w:r>
    </w:p>
    <w:p w14:paraId="17FAC00D" w14:textId="0758DD0B" w:rsidR="00155FA2" w:rsidRPr="00155FA2" w:rsidRDefault="00155FA2" w:rsidP="00B04346">
      <w:pPr>
        <w:spacing w:after="120" w:line="288" w:lineRule="auto"/>
        <w:rPr>
          <w:rFonts w:ascii="Arial" w:hAnsi="Arial" w:cs="Arial"/>
          <w:sz w:val="24"/>
          <w:szCs w:val="24"/>
        </w:rPr>
      </w:pPr>
      <w:r>
        <w:rPr>
          <w:rFonts w:ascii="Arial" w:hAnsi="Arial" w:cs="Arial"/>
          <w:sz w:val="24"/>
          <w:szCs w:val="24"/>
        </w:rPr>
        <w:t>Die Grüne Fraktion hat den folgenden Antrag mit in die Kommissionsdebatte gegeben:</w:t>
      </w:r>
    </w:p>
    <w:p w14:paraId="609AC85A" w14:textId="7724B5A7" w:rsidR="0095368D" w:rsidRDefault="00375B7E" w:rsidP="00FC0F7A">
      <w:pPr>
        <w:spacing w:after="0" w:line="288" w:lineRule="auto"/>
        <w:rPr>
          <w:rFonts w:ascii="Arial" w:hAnsi="Arial" w:cs="Arial"/>
          <w:sz w:val="24"/>
          <w:szCs w:val="24"/>
        </w:rPr>
      </w:pPr>
      <w:r>
        <w:rPr>
          <w:rFonts w:ascii="Arial" w:hAnsi="Arial" w:cs="Arial"/>
          <w:sz w:val="24"/>
          <w:szCs w:val="24"/>
        </w:rPr>
        <w:lastRenderedPageBreak/>
        <w:t>«</w:t>
      </w:r>
      <w:r w:rsidR="0095368D">
        <w:rPr>
          <w:rFonts w:ascii="Arial" w:hAnsi="Arial" w:cs="Arial"/>
          <w:sz w:val="24"/>
          <w:szCs w:val="24"/>
        </w:rPr>
        <w:t>Während einer Probephase von mindestens 2 Jahren soll in der 3. und 4.</w:t>
      </w:r>
      <w:r>
        <w:rPr>
          <w:rFonts w:ascii="Arial" w:hAnsi="Arial" w:cs="Arial"/>
          <w:sz w:val="24"/>
          <w:szCs w:val="24"/>
        </w:rPr>
        <w:t xml:space="preserve"> </w:t>
      </w:r>
      <w:r w:rsidR="0095368D">
        <w:rPr>
          <w:rFonts w:ascii="Arial" w:hAnsi="Arial" w:cs="Arial"/>
          <w:sz w:val="24"/>
          <w:szCs w:val="24"/>
        </w:rPr>
        <w:t xml:space="preserve">Klasse nicht eine 1:1 Ausrüstung, sondern eine 1:2 </w:t>
      </w:r>
      <w:r w:rsidR="006D0022">
        <w:rPr>
          <w:rFonts w:ascii="Arial" w:hAnsi="Arial" w:cs="Arial"/>
          <w:sz w:val="24"/>
          <w:szCs w:val="24"/>
        </w:rPr>
        <w:t>(Ein Klassensatz für 2 Klassen) eingesetzt werden. Danach kann die Situation evaluiert und eventuell auf 1:1 aufgestockt werden.</w:t>
      </w:r>
      <w:r>
        <w:rPr>
          <w:rFonts w:ascii="Arial" w:hAnsi="Arial" w:cs="Arial"/>
          <w:sz w:val="24"/>
          <w:szCs w:val="24"/>
        </w:rPr>
        <w:t>»</w:t>
      </w:r>
      <w:r w:rsidR="006D0022">
        <w:rPr>
          <w:rFonts w:ascii="Arial" w:hAnsi="Arial" w:cs="Arial"/>
          <w:sz w:val="24"/>
          <w:szCs w:val="24"/>
        </w:rPr>
        <w:t xml:space="preserve">  </w:t>
      </w:r>
    </w:p>
    <w:p w14:paraId="5659AC85" w14:textId="77777777" w:rsidR="00155FA2" w:rsidRDefault="00155FA2" w:rsidP="00FC0F7A">
      <w:pPr>
        <w:spacing w:after="0" w:line="288" w:lineRule="auto"/>
        <w:rPr>
          <w:rFonts w:ascii="Arial" w:hAnsi="Arial" w:cs="Arial"/>
          <w:sz w:val="24"/>
          <w:szCs w:val="24"/>
        </w:rPr>
      </w:pPr>
    </w:p>
    <w:p w14:paraId="546B41F4" w14:textId="0D6B43C1" w:rsidR="00C72217" w:rsidRDefault="00CE53CC" w:rsidP="00FC0F7A">
      <w:pPr>
        <w:spacing w:after="0" w:line="288" w:lineRule="auto"/>
        <w:rPr>
          <w:rFonts w:ascii="Arial" w:hAnsi="Arial" w:cs="Arial"/>
          <w:sz w:val="24"/>
          <w:szCs w:val="24"/>
        </w:rPr>
      </w:pPr>
      <w:r>
        <w:rPr>
          <w:rFonts w:ascii="Arial" w:hAnsi="Arial" w:cs="Arial"/>
          <w:sz w:val="24"/>
          <w:szCs w:val="24"/>
        </w:rPr>
        <w:t xml:space="preserve">Die Kommission diskutiert diesen Antrag eingehend: </w:t>
      </w:r>
    </w:p>
    <w:p w14:paraId="62ABB0B2" w14:textId="0B20A153" w:rsidR="006D0022" w:rsidRDefault="0048156F" w:rsidP="00FC0F7A">
      <w:pPr>
        <w:spacing w:after="0" w:line="288" w:lineRule="auto"/>
        <w:rPr>
          <w:rFonts w:ascii="Arial" w:hAnsi="Arial" w:cs="Arial"/>
          <w:sz w:val="24"/>
          <w:szCs w:val="24"/>
        </w:rPr>
      </w:pPr>
      <w:r>
        <w:rPr>
          <w:rFonts w:ascii="Arial" w:hAnsi="Arial" w:cs="Arial"/>
          <w:sz w:val="24"/>
          <w:szCs w:val="24"/>
        </w:rPr>
        <w:t xml:space="preserve">Die Kostenersparnis von CHF 12450.- </w:t>
      </w:r>
      <w:r w:rsidR="00CE53CC">
        <w:rPr>
          <w:rFonts w:ascii="Arial" w:hAnsi="Arial" w:cs="Arial"/>
          <w:sz w:val="24"/>
          <w:szCs w:val="24"/>
        </w:rPr>
        <w:t xml:space="preserve">für 2023 </w:t>
      </w:r>
      <w:r>
        <w:rPr>
          <w:rFonts w:ascii="Arial" w:hAnsi="Arial" w:cs="Arial"/>
          <w:sz w:val="24"/>
          <w:szCs w:val="24"/>
        </w:rPr>
        <w:t xml:space="preserve">ist nicht </w:t>
      </w:r>
      <w:r w:rsidR="00CE53CC">
        <w:rPr>
          <w:rFonts w:ascii="Arial" w:hAnsi="Arial" w:cs="Arial"/>
          <w:sz w:val="24"/>
          <w:szCs w:val="24"/>
        </w:rPr>
        <w:t xml:space="preserve">wirklich substanziell. </w:t>
      </w:r>
    </w:p>
    <w:p w14:paraId="2D4C81B5" w14:textId="1AFBDD9F" w:rsidR="006D0022" w:rsidRDefault="00155FA2" w:rsidP="00FC0F7A">
      <w:pPr>
        <w:spacing w:after="0" w:line="288" w:lineRule="auto"/>
        <w:rPr>
          <w:rFonts w:ascii="Arial" w:hAnsi="Arial" w:cs="Arial"/>
          <w:sz w:val="24"/>
          <w:szCs w:val="24"/>
        </w:rPr>
      </w:pPr>
      <w:r>
        <w:rPr>
          <w:rFonts w:ascii="Arial" w:hAnsi="Arial" w:cs="Arial"/>
          <w:sz w:val="24"/>
          <w:szCs w:val="24"/>
        </w:rPr>
        <w:t>Weiter könnte d</w:t>
      </w:r>
      <w:r w:rsidR="006D0022">
        <w:rPr>
          <w:rFonts w:ascii="Arial" w:hAnsi="Arial" w:cs="Arial"/>
          <w:sz w:val="24"/>
          <w:szCs w:val="24"/>
        </w:rPr>
        <w:t xml:space="preserve">as Projekt so nicht in der Gesamtschule, also alle </w:t>
      </w:r>
      <w:r>
        <w:rPr>
          <w:rFonts w:ascii="Arial" w:hAnsi="Arial" w:cs="Arial"/>
          <w:sz w:val="24"/>
          <w:szCs w:val="24"/>
        </w:rPr>
        <w:t xml:space="preserve">Lehrpersonen </w:t>
      </w:r>
      <w:r w:rsidR="006D0022">
        <w:rPr>
          <w:rFonts w:ascii="Arial" w:hAnsi="Arial" w:cs="Arial"/>
          <w:sz w:val="24"/>
          <w:szCs w:val="24"/>
        </w:rPr>
        <w:t>gemeinsam, starten</w:t>
      </w:r>
      <w:r w:rsidR="00CE53CC">
        <w:rPr>
          <w:rFonts w:ascii="Arial" w:hAnsi="Arial" w:cs="Arial"/>
          <w:sz w:val="24"/>
          <w:szCs w:val="24"/>
        </w:rPr>
        <w:t>. Dieser gemeinsame Start wird jedoch als wichtiger Baustein im Umgang mit den neuen Medien gewertet.</w:t>
      </w:r>
      <w:r w:rsidR="006D0022">
        <w:rPr>
          <w:rFonts w:ascii="Arial" w:hAnsi="Arial" w:cs="Arial"/>
          <w:sz w:val="24"/>
          <w:szCs w:val="24"/>
        </w:rPr>
        <w:t xml:space="preserve"> </w:t>
      </w:r>
    </w:p>
    <w:p w14:paraId="42022BF5" w14:textId="2DA3A83D" w:rsidR="00934BAC" w:rsidRDefault="00934BAC" w:rsidP="00FC0F7A">
      <w:pPr>
        <w:spacing w:after="0" w:line="288" w:lineRule="auto"/>
        <w:rPr>
          <w:rFonts w:ascii="Arial" w:hAnsi="Arial" w:cs="Arial"/>
          <w:sz w:val="24"/>
          <w:szCs w:val="24"/>
        </w:rPr>
      </w:pPr>
      <w:r>
        <w:rPr>
          <w:rFonts w:ascii="Arial" w:hAnsi="Arial" w:cs="Arial"/>
          <w:sz w:val="24"/>
          <w:szCs w:val="24"/>
        </w:rPr>
        <w:t xml:space="preserve">Das Teilen der </w:t>
      </w:r>
      <w:proofErr w:type="spellStart"/>
      <w:r>
        <w:rPr>
          <w:rFonts w:ascii="Arial" w:hAnsi="Arial" w:cs="Arial"/>
          <w:sz w:val="24"/>
          <w:szCs w:val="24"/>
        </w:rPr>
        <w:t>IPads</w:t>
      </w:r>
      <w:proofErr w:type="spellEnd"/>
      <w:r>
        <w:rPr>
          <w:rFonts w:ascii="Arial" w:hAnsi="Arial" w:cs="Arial"/>
          <w:sz w:val="24"/>
          <w:szCs w:val="24"/>
        </w:rPr>
        <w:t xml:space="preserve"> ist im Alltag unpraktisch, sie können zwar personalisiert werden, die Kinder müssen sich aber jedes Mal neu anmelden. Die Anmeldeprozedur wäre aufwendig und würde wertvolle Unterrichtszeit beanspruchen. Auch würde die Übersicht der Lehrpersonen über die einzelnen Fortschritte erschwert. Der Mehraufwand könnte dazu führen, dass die </w:t>
      </w:r>
      <w:proofErr w:type="spellStart"/>
      <w:r>
        <w:rPr>
          <w:rFonts w:ascii="Arial" w:hAnsi="Arial" w:cs="Arial"/>
          <w:sz w:val="24"/>
          <w:szCs w:val="24"/>
        </w:rPr>
        <w:t>IPads</w:t>
      </w:r>
      <w:proofErr w:type="spellEnd"/>
      <w:r>
        <w:rPr>
          <w:rFonts w:ascii="Arial" w:hAnsi="Arial" w:cs="Arial"/>
          <w:sz w:val="24"/>
          <w:szCs w:val="24"/>
        </w:rPr>
        <w:t xml:space="preserve"> nicht wie gewünscht eingesetzt werden.</w:t>
      </w:r>
    </w:p>
    <w:p w14:paraId="1C1DB359" w14:textId="143E4591" w:rsidR="00CE53CC" w:rsidRDefault="00CE53CC" w:rsidP="00FC0F7A">
      <w:pPr>
        <w:spacing w:after="0" w:line="288" w:lineRule="auto"/>
        <w:rPr>
          <w:rFonts w:ascii="Arial" w:hAnsi="Arial" w:cs="Arial"/>
          <w:sz w:val="24"/>
          <w:szCs w:val="24"/>
        </w:rPr>
      </w:pPr>
      <w:r>
        <w:rPr>
          <w:rFonts w:ascii="Arial" w:hAnsi="Arial" w:cs="Arial"/>
          <w:sz w:val="24"/>
          <w:szCs w:val="24"/>
        </w:rPr>
        <w:t xml:space="preserve">Ausserdem beginnt mit der dritten Klasse der erste Fremdsprachenunterricht. Die entsprechenden Lehrmittel arbeiten alle mit dem Einsatz neuer Medien.  </w:t>
      </w:r>
    </w:p>
    <w:p w14:paraId="2C648353" w14:textId="69B29F10" w:rsidR="006D0022" w:rsidRDefault="006D0022" w:rsidP="00FC0F7A">
      <w:pPr>
        <w:spacing w:after="0" w:line="288" w:lineRule="auto"/>
        <w:rPr>
          <w:rFonts w:ascii="Arial" w:hAnsi="Arial" w:cs="Arial"/>
          <w:sz w:val="24"/>
          <w:szCs w:val="24"/>
        </w:rPr>
      </w:pPr>
      <w:r>
        <w:rPr>
          <w:rFonts w:ascii="Arial" w:hAnsi="Arial" w:cs="Arial"/>
          <w:sz w:val="24"/>
          <w:szCs w:val="24"/>
        </w:rPr>
        <w:t xml:space="preserve">Der Einsatz der </w:t>
      </w:r>
      <w:proofErr w:type="spellStart"/>
      <w:r>
        <w:rPr>
          <w:rFonts w:ascii="Arial" w:hAnsi="Arial" w:cs="Arial"/>
          <w:sz w:val="24"/>
          <w:szCs w:val="24"/>
        </w:rPr>
        <w:t>IPads</w:t>
      </w:r>
      <w:proofErr w:type="spellEnd"/>
      <w:r>
        <w:rPr>
          <w:rFonts w:ascii="Arial" w:hAnsi="Arial" w:cs="Arial"/>
          <w:sz w:val="24"/>
          <w:szCs w:val="24"/>
        </w:rPr>
        <w:t xml:space="preserve"> ist gerade im Ganzklassenunterricht eine ideale Form der Individualisierung. Der Halbklassenunterricht soll unbedingt für kreative Aktivitäten genutzt werden. </w:t>
      </w:r>
    </w:p>
    <w:p w14:paraId="6C6D24F3" w14:textId="4F8FD09A" w:rsidR="00CE53CC" w:rsidRDefault="00CE53CC" w:rsidP="00FC0F7A">
      <w:pPr>
        <w:spacing w:after="0" w:line="288" w:lineRule="auto"/>
        <w:rPr>
          <w:rFonts w:ascii="Arial" w:hAnsi="Arial" w:cs="Arial"/>
          <w:sz w:val="24"/>
          <w:szCs w:val="24"/>
        </w:rPr>
      </w:pPr>
      <w:r>
        <w:rPr>
          <w:rFonts w:ascii="Arial" w:hAnsi="Arial" w:cs="Arial"/>
          <w:sz w:val="24"/>
          <w:szCs w:val="24"/>
        </w:rPr>
        <w:t>Die Mehrheit der Kommission sieht nur Nachteile, wenn die dritte Klasse mit der Hälfte der geplanten Geräte starten müsste.</w:t>
      </w:r>
    </w:p>
    <w:p w14:paraId="5B427757" w14:textId="77777777" w:rsidR="00155FA2" w:rsidRDefault="00155FA2" w:rsidP="00FC0F7A">
      <w:pPr>
        <w:spacing w:after="0" w:line="288" w:lineRule="auto"/>
        <w:rPr>
          <w:rFonts w:ascii="Arial" w:hAnsi="Arial" w:cs="Arial"/>
          <w:sz w:val="24"/>
          <w:szCs w:val="24"/>
        </w:rPr>
      </w:pPr>
    </w:p>
    <w:p w14:paraId="1A16B138" w14:textId="0DC6C717" w:rsidR="006D0022" w:rsidRDefault="006D0022" w:rsidP="00B04346">
      <w:pPr>
        <w:spacing w:after="120" w:line="288" w:lineRule="auto"/>
        <w:rPr>
          <w:rFonts w:ascii="Arial" w:hAnsi="Arial" w:cs="Arial"/>
          <w:sz w:val="24"/>
          <w:szCs w:val="24"/>
        </w:rPr>
      </w:pPr>
      <w:r>
        <w:rPr>
          <w:rFonts w:ascii="Arial" w:hAnsi="Arial" w:cs="Arial"/>
          <w:sz w:val="24"/>
          <w:szCs w:val="24"/>
        </w:rPr>
        <w:t>Der Antrag w</w:t>
      </w:r>
      <w:r w:rsidR="0095368D">
        <w:rPr>
          <w:rFonts w:ascii="Arial" w:hAnsi="Arial" w:cs="Arial"/>
          <w:sz w:val="24"/>
          <w:szCs w:val="24"/>
        </w:rPr>
        <w:t xml:space="preserve">ird mit 5 Nein zu </w:t>
      </w:r>
      <w:r w:rsidR="00155FA2">
        <w:rPr>
          <w:rFonts w:ascii="Arial" w:hAnsi="Arial" w:cs="Arial"/>
          <w:sz w:val="24"/>
          <w:szCs w:val="24"/>
        </w:rPr>
        <w:t xml:space="preserve">1 </w:t>
      </w:r>
      <w:r w:rsidR="0095368D">
        <w:rPr>
          <w:rFonts w:ascii="Arial" w:hAnsi="Arial" w:cs="Arial"/>
          <w:sz w:val="24"/>
          <w:szCs w:val="24"/>
        </w:rPr>
        <w:t xml:space="preserve">Ja abgelehnt. </w:t>
      </w:r>
    </w:p>
    <w:p w14:paraId="43DA30AA" w14:textId="77777777" w:rsidR="00CE53CC" w:rsidRDefault="00CE53CC" w:rsidP="00B04346">
      <w:pPr>
        <w:spacing w:after="120" w:line="288" w:lineRule="auto"/>
        <w:rPr>
          <w:rFonts w:ascii="Arial" w:hAnsi="Arial" w:cs="Arial"/>
          <w:sz w:val="24"/>
          <w:szCs w:val="24"/>
        </w:rPr>
      </w:pPr>
    </w:p>
    <w:p w14:paraId="74AC9937" w14:textId="6EB7AD9E" w:rsidR="0095368D" w:rsidRDefault="0095368D" w:rsidP="00B04346">
      <w:pPr>
        <w:spacing w:after="120" w:line="288" w:lineRule="auto"/>
        <w:rPr>
          <w:rFonts w:ascii="Arial" w:hAnsi="Arial" w:cs="Arial"/>
          <w:b/>
          <w:bCs/>
          <w:sz w:val="24"/>
          <w:szCs w:val="24"/>
        </w:rPr>
      </w:pPr>
      <w:r w:rsidRPr="0095368D">
        <w:rPr>
          <w:rFonts w:ascii="Arial" w:hAnsi="Arial" w:cs="Arial"/>
          <w:b/>
          <w:bCs/>
          <w:sz w:val="24"/>
          <w:szCs w:val="24"/>
        </w:rPr>
        <w:t>4 Antrag</w:t>
      </w:r>
      <w:r w:rsidR="00CE53CC">
        <w:rPr>
          <w:rFonts w:ascii="Arial" w:hAnsi="Arial" w:cs="Arial"/>
          <w:b/>
          <w:bCs/>
          <w:sz w:val="24"/>
          <w:szCs w:val="24"/>
        </w:rPr>
        <w:t xml:space="preserve"> an den Einwohnerrat</w:t>
      </w:r>
    </w:p>
    <w:p w14:paraId="61F94693" w14:textId="619474DA" w:rsidR="0095368D" w:rsidRDefault="0095368D" w:rsidP="00B04346">
      <w:pPr>
        <w:spacing w:after="120" w:line="288" w:lineRule="auto"/>
        <w:rPr>
          <w:rFonts w:ascii="Arial" w:hAnsi="Arial" w:cs="Arial"/>
          <w:sz w:val="24"/>
          <w:szCs w:val="24"/>
        </w:rPr>
      </w:pPr>
      <w:r w:rsidRPr="0095368D">
        <w:rPr>
          <w:rFonts w:ascii="Arial" w:hAnsi="Arial" w:cs="Arial"/>
          <w:sz w:val="24"/>
          <w:szCs w:val="24"/>
        </w:rPr>
        <w:t xml:space="preserve">Die Kommission beantragt dem Einwohnerrat </w:t>
      </w:r>
      <w:r w:rsidR="00E8369D">
        <w:rPr>
          <w:rFonts w:ascii="Arial" w:hAnsi="Arial" w:cs="Arial"/>
          <w:sz w:val="24"/>
          <w:szCs w:val="24"/>
        </w:rPr>
        <w:t xml:space="preserve">einstimmig </w:t>
      </w:r>
      <w:r w:rsidRPr="0095368D">
        <w:rPr>
          <w:rFonts w:ascii="Arial" w:hAnsi="Arial" w:cs="Arial"/>
          <w:sz w:val="24"/>
          <w:szCs w:val="24"/>
        </w:rPr>
        <w:t xml:space="preserve">dem Antrag des Stadtrats zu folgen und somit CHF 509`000.00 für die Jahre 2023-2026 zur Einführung des Schulfachs Medien und Informatik (Konti: </w:t>
      </w:r>
      <w:r w:rsidRPr="0095368D">
        <w:rPr>
          <w:rFonts w:ascii="Arial" w:eastAsiaTheme="minorHAnsi" w:hAnsi="Arial" w:cs="Arial"/>
          <w:color w:val="202020"/>
          <w:sz w:val="24"/>
          <w:szCs w:val="24"/>
        </w:rPr>
        <w:t>2120. 3162. 0600, 2120. 3099. 0601, 2120. 3118. 0600) zu genehmigen.</w:t>
      </w:r>
    </w:p>
    <w:p w14:paraId="0C59D869" w14:textId="6DCFE8F7" w:rsidR="0095368D" w:rsidRPr="00934BAC" w:rsidRDefault="0095368D" w:rsidP="00B04346">
      <w:pPr>
        <w:spacing w:after="120" w:line="288" w:lineRule="auto"/>
        <w:rPr>
          <w:rFonts w:ascii="Arial" w:hAnsi="Arial" w:cs="Arial"/>
          <w:sz w:val="24"/>
          <w:szCs w:val="24"/>
        </w:rPr>
      </w:pPr>
    </w:p>
    <w:p w14:paraId="2B19414B" w14:textId="1F942F6B" w:rsidR="00CE53CC" w:rsidRPr="00934BAC" w:rsidRDefault="00CE53CC" w:rsidP="00CE53CC">
      <w:pPr>
        <w:pBdr>
          <w:top w:val="nil"/>
          <w:left w:val="nil"/>
          <w:bottom w:val="nil"/>
          <w:right w:val="nil"/>
          <w:between w:val="nil"/>
        </w:pBdr>
        <w:spacing w:before="120" w:line="288" w:lineRule="auto"/>
        <w:rPr>
          <w:rFonts w:ascii="Arial" w:eastAsia="Helvetica Neue" w:hAnsi="Arial" w:cs="Arial"/>
          <w:color w:val="000000"/>
          <w:sz w:val="22"/>
          <w:szCs w:val="22"/>
        </w:rPr>
      </w:pPr>
      <w:r w:rsidRPr="00934BAC">
        <w:rPr>
          <w:rFonts w:ascii="Arial" w:eastAsia="Helvetica Neue" w:hAnsi="Arial" w:cs="Arial"/>
          <w:color w:val="000000"/>
          <w:sz w:val="22"/>
          <w:szCs w:val="22"/>
        </w:rPr>
        <w:t>Liestal, 27. Februar, 2023</w:t>
      </w:r>
    </w:p>
    <w:p w14:paraId="02EA9FB5" w14:textId="77777777" w:rsidR="00CE53CC" w:rsidRPr="00934BAC" w:rsidRDefault="00CE53CC" w:rsidP="00CE53CC">
      <w:pPr>
        <w:pBdr>
          <w:top w:val="nil"/>
          <w:left w:val="nil"/>
          <w:bottom w:val="nil"/>
          <w:right w:val="nil"/>
          <w:between w:val="nil"/>
        </w:pBdr>
        <w:spacing w:after="0" w:line="288" w:lineRule="auto"/>
        <w:rPr>
          <w:rFonts w:ascii="Arial" w:eastAsia="Helvetica Neue" w:hAnsi="Arial" w:cs="Arial"/>
          <w:color w:val="000000"/>
          <w:sz w:val="22"/>
          <w:szCs w:val="22"/>
        </w:rPr>
      </w:pPr>
      <w:r w:rsidRPr="00934BAC">
        <w:rPr>
          <w:rFonts w:ascii="Arial" w:eastAsia="Helvetica Neue" w:hAnsi="Arial" w:cs="Arial"/>
          <w:noProof/>
          <w:color w:val="000000"/>
          <w:sz w:val="22"/>
          <w:szCs w:val="22"/>
        </w:rPr>
        <w:drawing>
          <wp:inline distT="0" distB="0" distL="0" distR="0" wp14:anchorId="3680CFE2" wp14:editId="06B3D298">
            <wp:extent cx="1646280" cy="619243"/>
            <wp:effectExtent l="0" t="0" r="0" b="0"/>
            <wp:docPr id="1073741827" name="image2.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with medium confidence"/>
                    <pic:cNvPicPr preferRelativeResize="0"/>
                  </pic:nvPicPr>
                  <pic:blipFill>
                    <a:blip r:embed="rId5"/>
                    <a:srcRect/>
                    <a:stretch>
                      <a:fillRect/>
                    </a:stretch>
                  </pic:blipFill>
                  <pic:spPr>
                    <a:xfrm>
                      <a:off x="0" y="0"/>
                      <a:ext cx="1646280" cy="619243"/>
                    </a:xfrm>
                    <a:prstGeom prst="rect">
                      <a:avLst/>
                    </a:prstGeom>
                    <a:ln/>
                  </pic:spPr>
                </pic:pic>
              </a:graphicData>
            </a:graphic>
          </wp:inline>
        </w:drawing>
      </w:r>
    </w:p>
    <w:p w14:paraId="7DFDA4D6" w14:textId="77777777" w:rsidR="00CE53CC" w:rsidRPr="00934BAC" w:rsidRDefault="00CE53CC" w:rsidP="00CE53CC">
      <w:pPr>
        <w:pBdr>
          <w:top w:val="nil"/>
          <w:left w:val="nil"/>
          <w:bottom w:val="nil"/>
          <w:right w:val="nil"/>
          <w:between w:val="nil"/>
        </w:pBdr>
        <w:spacing w:line="288" w:lineRule="auto"/>
        <w:rPr>
          <w:rFonts w:ascii="Arial" w:eastAsia="Helvetica Neue" w:hAnsi="Arial" w:cs="Arial"/>
          <w:color w:val="000000"/>
          <w:sz w:val="22"/>
          <w:szCs w:val="22"/>
        </w:rPr>
      </w:pPr>
      <w:r w:rsidRPr="00934BAC">
        <w:rPr>
          <w:rFonts w:ascii="Arial" w:eastAsia="Helvetica Neue" w:hAnsi="Arial" w:cs="Arial"/>
          <w:color w:val="000000"/>
          <w:sz w:val="22"/>
          <w:szCs w:val="22"/>
        </w:rPr>
        <w:t>Dominique Meschberger</w:t>
      </w:r>
    </w:p>
    <w:p w14:paraId="06A9ADE5" w14:textId="77777777" w:rsidR="00CE53CC" w:rsidRPr="00934BAC" w:rsidRDefault="00CE53CC" w:rsidP="00CE53CC">
      <w:pPr>
        <w:pBdr>
          <w:top w:val="nil"/>
          <w:left w:val="nil"/>
          <w:bottom w:val="nil"/>
          <w:right w:val="nil"/>
          <w:between w:val="nil"/>
        </w:pBdr>
        <w:spacing w:line="288" w:lineRule="auto"/>
        <w:rPr>
          <w:rFonts w:ascii="Arial" w:eastAsia="Helvetica Neue" w:hAnsi="Arial" w:cs="Arial"/>
          <w:color w:val="000000"/>
          <w:sz w:val="22"/>
          <w:szCs w:val="22"/>
        </w:rPr>
      </w:pPr>
      <w:r w:rsidRPr="00934BAC">
        <w:rPr>
          <w:rFonts w:ascii="Arial" w:eastAsia="Helvetica Neue" w:hAnsi="Arial" w:cs="Arial"/>
          <w:color w:val="000000"/>
          <w:sz w:val="22"/>
          <w:szCs w:val="22"/>
        </w:rPr>
        <w:t xml:space="preserve">Präsidentin Sozial-, Bildungs- und Kulturkommission </w:t>
      </w:r>
    </w:p>
    <w:p w14:paraId="5C294E1B" w14:textId="77777777" w:rsidR="0095368D" w:rsidRPr="00CE53CC" w:rsidRDefault="0095368D" w:rsidP="00B04346">
      <w:pPr>
        <w:spacing w:after="120" w:line="288" w:lineRule="auto"/>
        <w:rPr>
          <w:rFonts w:ascii="Arial" w:hAnsi="Arial" w:cs="Arial"/>
          <w:sz w:val="24"/>
          <w:szCs w:val="24"/>
        </w:rPr>
      </w:pPr>
    </w:p>
    <w:p w14:paraId="1D5D30E2" w14:textId="1B290075" w:rsidR="0095368D" w:rsidRDefault="0095368D" w:rsidP="00B04346">
      <w:pPr>
        <w:spacing w:after="120" w:line="288" w:lineRule="auto"/>
        <w:rPr>
          <w:rFonts w:ascii="Arial" w:hAnsi="Arial" w:cs="Arial"/>
          <w:sz w:val="24"/>
          <w:szCs w:val="24"/>
        </w:rPr>
      </w:pPr>
    </w:p>
    <w:p w14:paraId="0F033E61" w14:textId="77777777" w:rsidR="0095368D" w:rsidRPr="00267744" w:rsidRDefault="0095368D" w:rsidP="00B04346">
      <w:pPr>
        <w:spacing w:after="120" w:line="288" w:lineRule="auto"/>
        <w:rPr>
          <w:rFonts w:ascii="Arial" w:hAnsi="Arial" w:cs="Arial"/>
          <w:sz w:val="24"/>
          <w:szCs w:val="24"/>
        </w:rPr>
      </w:pPr>
    </w:p>
    <w:sectPr w:rsidR="0095368D" w:rsidRPr="00267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6"/>
    <w:rsid w:val="00107CC7"/>
    <w:rsid w:val="00155FA2"/>
    <w:rsid w:val="00171271"/>
    <w:rsid w:val="00200B4B"/>
    <w:rsid w:val="00217BE4"/>
    <w:rsid w:val="002655B8"/>
    <w:rsid w:val="00267744"/>
    <w:rsid w:val="00375B7E"/>
    <w:rsid w:val="003E7C9F"/>
    <w:rsid w:val="003F13BC"/>
    <w:rsid w:val="004773EB"/>
    <w:rsid w:val="0048156F"/>
    <w:rsid w:val="00490FC9"/>
    <w:rsid w:val="00575709"/>
    <w:rsid w:val="006D0022"/>
    <w:rsid w:val="006F3AE3"/>
    <w:rsid w:val="008A6556"/>
    <w:rsid w:val="009278B7"/>
    <w:rsid w:val="00930D9B"/>
    <w:rsid w:val="00934BAC"/>
    <w:rsid w:val="0095368D"/>
    <w:rsid w:val="00A16CE5"/>
    <w:rsid w:val="00AE7689"/>
    <w:rsid w:val="00B04346"/>
    <w:rsid w:val="00C11AB3"/>
    <w:rsid w:val="00C576EE"/>
    <w:rsid w:val="00C72217"/>
    <w:rsid w:val="00CC0615"/>
    <w:rsid w:val="00CC1746"/>
    <w:rsid w:val="00CC1A12"/>
    <w:rsid w:val="00CE53CC"/>
    <w:rsid w:val="00CF4753"/>
    <w:rsid w:val="00D2304B"/>
    <w:rsid w:val="00D23D87"/>
    <w:rsid w:val="00DC68D2"/>
    <w:rsid w:val="00E8369D"/>
    <w:rsid w:val="00EE5361"/>
    <w:rsid w:val="00F549F8"/>
    <w:rsid w:val="00F67925"/>
    <w:rsid w:val="00FC0F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2BE7"/>
  <w15:chartTrackingRefBased/>
  <w15:docId w15:val="{DE2CDCDA-C828-FB40-BC19-B125DA1F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04346"/>
    <w:pPr>
      <w:spacing w:after="200" w:line="276" w:lineRule="auto"/>
      <w:jc w:val="both"/>
    </w:pPr>
    <w:rPr>
      <w:rFonts w:eastAsiaTheme="minorEastAsia"/>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B04346"/>
    <w:pPr>
      <w:pBdr>
        <w:top w:val="nil"/>
        <w:left w:val="nil"/>
        <w:bottom w:val="nil"/>
        <w:right w:val="nil"/>
        <w:between w:val="nil"/>
        <w:bar w:val="nil"/>
      </w:pBdr>
      <w:spacing w:after="200" w:line="276" w:lineRule="auto"/>
      <w:jc w:val="both"/>
    </w:pPr>
    <w:rPr>
      <w:rFonts w:ascii="Helvetica" w:eastAsia="Helvetica" w:hAnsi="Helvetica" w:cs="Helvetica"/>
      <w:color w:val="000000"/>
      <w:sz w:val="22"/>
      <w:szCs w:val="22"/>
      <w:bdr w:val="nil"/>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9593</Characters>
  <Application>Microsoft Office Word</Application>
  <DocSecurity>4</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Harvell</dc:creator>
  <cp:keywords/>
  <dc:description/>
  <cp:lastModifiedBy>Jermann Marcel  G25</cp:lastModifiedBy>
  <cp:revision>2</cp:revision>
  <cp:lastPrinted>2023-02-27T09:29:00Z</cp:lastPrinted>
  <dcterms:created xsi:type="dcterms:W3CDTF">2023-03-14T12:41:00Z</dcterms:created>
  <dcterms:modified xsi:type="dcterms:W3CDTF">2023-03-14T12:41:00Z</dcterms:modified>
</cp:coreProperties>
</file>